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942" w:tblpY="2525"/>
        <w:tblW w:w="8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3"/>
        <w:gridCol w:w="5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235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货物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名称</w:t>
            </w:r>
          </w:p>
        </w:tc>
        <w:tc>
          <w:tcPr>
            <w:tcW w:w="5946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1" w:hRule="atLeast"/>
        </w:trPr>
        <w:tc>
          <w:tcPr>
            <w:tcW w:w="2353" w:type="dxa"/>
            <w:noWrap w:val="0"/>
            <w:vAlign w:val="center"/>
          </w:tcPr>
          <w:p>
            <w:pPr>
              <w:widowControl/>
              <w:spacing w:line="360" w:lineRule="auto"/>
              <w:ind w:right="-8" w:rightChars="-4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福田牌BJ1037V2MA6-L3</w:t>
            </w:r>
          </w:p>
        </w:tc>
        <w:tc>
          <w:tcPr>
            <w:tcW w:w="5946" w:type="dxa"/>
            <w:noWrap w:val="0"/>
            <w:vAlign w:val="top"/>
          </w:tcPr>
          <w:p>
            <w:pPr>
              <w:pStyle w:val="5"/>
              <w:ind w:right="-8" w:rightChars="-4"/>
              <w:jc w:val="left"/>
              <w:rPr>
                <w:rFonts w:hint="eastAsia" w:hAnsi="宋体" w:cs="新宋体B.　渀."/>
              </w:rPr>
            </w:pPr>
            <w:r>
              <w:rPr>
                <w:rFonts w:hint="eastAsia" w:hAnsi="宋体"/>
                <w:lang w:eastAsia="zh-CN"/>
              </w:rPr>
              <w:t>产品公告</w:t>
            </w:r>
            <w:r>
              <w:rPr>
                <w:rFonts w:hint="eastAsia" w:hAnsi="宋体"/>
              </w:rPr>
              <w:t>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福田牌BJ1037V2MA6-L3</w:t>
            </w:r>
            <w:r>
              <w:rPr>
                <w:rFonts w:hint="eastAsia" w:hAnsi="宋体"/>
              </w:rPr>
              <w:t>，舒适配置。</w:t>
            </w:r>
          </w:p>
          <w:p>
            <w:pPr>
              <w:pStyle w:val="5"/>
              <w:ind w:right="-8" w:rightChars="-4"/>
              <w:jc w:val="left"/>
              <w:rPr>
                <w:rFonts w:hint="eastAsia" w:hAnsi="宋体" w:eastAsia="宋体" w:cs="FZFSJW--GB1-0"/>
                <w:lang w:eastAsia="zh-CN"/>
              </w:rPr>
            </w:pPr>
            <w:r>
              <w:rPr>
                <w:rFonts w:hint="eastAsia" w:hAnsi="宋体" w:cs="FZFSJW--GB1-0"/>
              </w:rPr>
              <w:t>1、整车外尺寸（长/宽/高）：5603*1880*1860</w:t>
            </w:r>
            <w:r>
              <w:rPr>
                <w:rFonts w:hint="eastAsia" w:hAnsi="宋体" w:cs="FZFSJW--GB1-0"/>
                <w:lang w:eastAsia="zh-CN"/>
              </w:rPr>
              <w:t>（</w:t>
            </w:r>
            <w:r>
              <w:rPr>
                <w:rFonts w:hint="eastAsia" w:hAnsi="宋体" w:cs="FZFSJW--GB1-0"/>
                <w:lang w:val="en-US" w:eastAsia="zh-CN"/>
              </w:rPr>
              <w:t>mm</w:t>
            </w:r>
            <w:r>
              <w:rPr>
                <w:rFonts w:hint="eastAsia" w:hAnsi="宋体" w:cs="FZFSJW--GB1-0"/>
                <w:lang w:eastAsia="zh-CN"/>
              </w:rPr>
              <w:t>）</w:t>
            </w:r>
          </w:p>
          <w:p>
            <w:pPr>
              <w:pStyle w:val="5"/>
              <w:ind w:right="-8" w:rightChars="-4"/>
              <w:jc w:val="left"/>
              <w:rPr>
                <w:rFonts w:hint="default" w:hAnsi="宋体" w:eastAsia="宋体" w:cs="FZFSJW--GB1-0"/>
                <w:lang w:val="en-US" w:eastAsia="zh-CN"/>
              </w:rPr>
            </w:pPr>
            <w:r>
              <w:rPr>
                <w:rFonts w:hint="eastAsia" w:hAnsi="宋体" w:cs="FZFSJW--GB1-0"/>
              </w:rPr>
              <w:t>2、货厢内部尺寸（长/宽/高）：1805*1580*440</w:t>
            </w:r>
            <w:r>
              <w:rPr>
                <w:rFonts w:hint="eastAsia" w:hAnsi="宋体" w:cs="FZFSJW--GB1-0"/>
                <w:lang w:val="en-US" w:eastAsia="zh-CN"/>
              </w:rPr>
              <w:t>(mm)</w:t>
            </w:r>
          </w:p>
          <w:p>
            <w:pPr>
              <w:pStyle w:val="5"/>
              <w:ind w:right="-8" w:rightChars="-4"/>
              <w:jc w:val="left"/>
              <w:rPr>
                <w:rFonts w:hint="default" w:hAnsi="宋体" w:eastAsia="宋体" w:cs="FZFSJW--GB1-0"/>
                <w:lang w:val="en-US" w:eastAsia="zh-CN"/>
              </w:rPr>
            </w:pPr>
            <w:r>
              <w:rPr>
                <w:rFonts w:hint="eastAsia" w:hAnsi="宋体" w:cs="FZFSJW--GB1-0"/>
              </w:rPr>
              <w:t>3、轴距（mm）；</w:t>
            </w:r>
            <w:r>
              <w:rPr>
                <w:rFonts w:hint="eastAsia" w:hAnsi="宋体" w:cs="FZFSJW--GB1-0"/>
                <w:lang w:val="en-US" w:eastAsia="zh-CN"/>
              </w:rPr>
              <w:t>3398</w:t>
            </w:r>
          </w:p>
          <w:p>
            <w:pPr>
              <w:pStyle w:val="5"/>
              <w:ind w:right="-8" w:rightChars="-4"/>
              <w:jc w:val="left"/>
              <w:rPr>
                <w:rFonts w:hint="default" w:hAnsi="宋体" w:eastAsia="宋体" w:cs="FZFSJW--GB1-0"/>
                <w:lang w:val="en-US" w:eastAsia="zh-CN"/>
              </w:rPr>
            </w:pPr>
            <w:r>
              <w:rPr>
                <w:rFonts w:hint="eastAsia" w:hAnsi="宋体" w:cs="FZFSJW--GB1-0"/>
              </w:rPr>
              <w:t>4、额定载质量（kg）</w:t>
            </w:r>
            <w:r>
              <w:rPr>
                <w:rFonts w:hint="eastAsia" w:hAnsi="宋体" w:cs="FZFSJW--GB1-0"/>
                <w:lang w:val="en-US" w:eastAsia="zh-CN"/>
              </w:rPr>
              <w:t>475</w:t>
            </w:r>
          </w:p>
          <w:p>
            <w:pPr>
              <w:jc w:val="left"/>
              <w:rPr>
                <w:rFonts w:hint="eastAsia" w:ascii="宋体" w:hAnsi="宋体" w:cs="FZFSJW--GB1-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5</w:t>
            </w:r>
            <w:r>
              <w:rPr>
                <w:rFonts w:hint="eastAsia" w:ascii="宋体" w:hAnsi="宋体" w:cs="FZFSJW--GB1-0"/>
                <w:color w:val="000000"/>
                <w:kern w:val="0"/>
                <w:sz w:val="24"/>
              </w:rPr>
              <w:t>、准载人数：2+3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6、驱动形式：二驱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7、最高车速（km/h）:150</w:t>
            </w:r>
          </w:p>
          <w:p>
            <w:pPr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FZFSJW--GB1-0"/>
                <w:sz w:val="24"/>
              </w:rPr>
              <w:t>、最小离地间 隙（ mm ）：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200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FZFSJW--GB1-0"/>
                <w:sz w:val="24"/>
              </w:rPr>
              <w:t>、最大爬坡度（%）：40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FZFSJW--GB1-0"/>
                <w:sz w:val="24"/>
              </w:rPr>
              <w:t>、发动机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:</w:t>
            </w:r>
            <w:r>
              <w:rPr>
                <w:rFonts w:hint="eastAsia" w:ascii="宋体" w:hAnsi="宋体" w:cs="FZFSJW--GB1-0"/>
                <w:sz w:val="24"/>
              </w:rPr>
              <w:t>①排放；国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V</w:t>
            </w:r>
            <w:r>
              <w:rPr>
                <w:rFonts w:hint="eastAsia" w:ascii="宋体" w:hAnsi="宋体" w:cs="FZFSJW--GB1-0"/>
                <w:sz w:val="24"/>
              </w:rPr>
              <w:t xml:space="preserve">                     </w:t>
            </w:r>
          </w:p>
          <w:p>
            <w:pPr>
              <w:ind w:firstLine="1440" w:firstLineChars="600"/>
              <w:jc w:val="left"/>
              <w:rPr>
                <w:rFonts w:hint="eastAsia" w:ascii="宋体" w:hAnsi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>②型号；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4F20TC2</w:t>
            </w:r>
          </w:p>
          <w:p>
            <w:pPr>
              <w:ind w:firstLine="1440" w:firstLineChars="600"/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 xml:space="preserve">③功率（kw）； 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110</w:t>
            </w:r>
          </w:p>
          <w:p>
            <w:pPr>
              <w:ind w:firstLine="1440" w:firstLineChars="600"/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>⑷排量（L）；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2.0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1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FZFSJW--GB1-0"/>
                <w:sz w:val="24"/>
              </w:rPr>
              <w:t>变速器：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FZFSJW--GB1-0"/>
                <w:sz w:val="24"/>
              </w:rPr>
              <w:t>MT</w:t>
            </w:r>
          </w:p>
          <w:p>
            <w:pPr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1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FZFSJW--GB1-0"/>
                <w:sz w:val="24"/>
              </w:rPr>
              <w:t>悬架形式：前悬架：双叉臂式</w:t>
            </w:r>
            <w:r>
              <w:rPr>
                <w:rFonts w:hint="eastAsia" w:ascii="宋体" w:hAnsi="宋体" w:cs="FZFSJW--GB1-0"/>
                <w:sz w:val="24"/>
                <w:lang w:eastAsia="zh-CN"/>
              </w:rPr>
              <w:t>结构</w:t>
            </w:r>
            <w:r>
              <w:rPr>
                <w:rFonts w:hint="eastAsia" w:ascii="宋体" w:hAnsi="宋体" w:cs="FZFSJW--GB1-0"/>
                <w:sz w:val="24"/>
              </w:rPr>
              <w:t>独立悬架</w:t>
            </w:r>
          </w:p>
          <w:p>
            <w:pPr>
              <w:tabs>
                <w:tab w:val="left" w:pos="1320"/>
                <w:tab w:val="left" w:pos="1680"/>
              </w:tabs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>后悬架：</w:t>
            </w:r>
            <w:r>
              <w:rPr>
                <w:rFonts w:hint="eastAsia" w:ascii="宋体" w:hAnsi="宋体" w:cs="FZFSJW--GB1-0"/>
                <w:sz w:val="24"/>
                <w:lang w:eastAsia="zh-CN"/>
              </w:rPr>
              <w:t>钢板弹簧非独立选悬架</w:t>
            </w:r>
          </w:p>
          <w:p>
            <w:pPr>
              <w:tabs>
                <w:tab w:val="left" w:pos="1320"/>
                <w:tab w:val="left" w:pos="1560"/>
              </w:tabs>
              <w:jc w:val="left"/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1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FZFSJW--GB1-0"/>
                <w:sz w:val="24"/>
              </w:rPr>
              <w:t>轮胎：P245/70R16</w:t>
            </w:r>
          </w:p>
          <w:p>
            <w:pPr>
              <w:tabs>
                <w:tab w:val="left" w:pos="1320"/>
                <w:tab w:val="left" w:pos="1560"/>
              </w:tabs>
              <w:jc w:val="left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14其他配置：ABS+EBD、安全气囊、大屏导航+到车可视+GPS、电动空调、真皮多功能方向盘、真皮座椅、前日间行车灯、电子可调大灯、U型后杠</w:t>
            </w:r>
          </w:p>
          <w:p>
            <w:pPr>
              <w:tabs>
                <w:tab w:val="left" w:pos="1320"/>
                <w:tab w:val="left" w:pos="1560"/>
              </w:tabs>
              <w:rPr>
                <w:rFonts w:hint="eastAsia" w:ascii="宋体" w:hAnsi="宋体" w:cs="FZFSJW--GB1-0"/>
                <w:sz w:val="24"/>
              </w:rPr>
            </w:pPr>
            <w:bookmarkStart w:id="0" w:name="_GoBack"/>
            <w:bookmarkEnd w:id="0"/>
          </w:p>
        </w:tc>
      </w:tr>
    </w:tbl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福田拓路者</w:t>
      </w:r>
      <w:r>
        <w:rPr>
          <w:rFonts w:hint="eastAsia"/>
          <w:lang w:val="en-US" w:eastAsia="zh-CN"/>
        </w:rPr>
        <w:t>E5D001两驱长箱舒适型皮卡车</w:t>
      </w: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tabs>
          <w:tab w:val="left" w:pos="6990"/>
        </w:tabs>
        <w:bidi w:val="0"/>
        <w:jc w:val="both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54955" cy="4017645"/>
            <wp:effectExtent l="0" t="0" r="17145" b="19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4955" cy="4017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bidi w:val="0"/>
        <w:jc w:val="center"/>
      </w:pPr>
      <w:r>
        <w:rPr>
          <w:rFonts w:hint="eastAsia"/>
          <w:lang w:eastAsia="zh-CN"/>
        </w:rPr>
        <w:t>福田拓路者</w:t>
      </w:r>
      <w:r>
        <w:rPr>
          <w:rFonts w:hint="eastAsia"/>
          <w:lang w:val="en-US" w:eastAsia="zh-CN"/>
        </w:rPr>
        <w:t>E3精英加长版皮卡车</w:t>
      </w:r>
    </w:p>
    <w:tbl>
      <w:tblPr>
        <w:tblStyle w:val="3"/>
        <w:tblpPr w:leftFromText="180" w:rightFromText="180" w:vertAnchor="page" w:horzAnchor="page" w:tblpXSpec="center" w:tblpY="2683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9"/>
        <w:gridCol w:w="6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469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货物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名称</w:t>
            </w:r>
          </w:p>
        </w:tc>
        <w:tc>
          <w:tcPr>
            <w:tcW w:w="624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3" w:hRule="atLeast"/>
          <w:jc w:val="center"/>
        </w:trPr>
        <w:tc>
          <w:tcPr>
            <w:tcW w:w="2469" w:type="dxa"/>
            <w:noWrap w:val="0"/>
            <w:vAlign w:val="center"/>
          </w:tcPr>
          <w:p>
            <w:pPr>
              <w:widowControl/>
              <w:spacing w:line="360" w:lineRule="auto"/>
              <w:ind w:right="-8" w:rightChars="-4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福田牌</w:t>
            </w:r>
            <w:r>
              <w:rPr>
                <w:rFonts w:ascii="宋体" w:hAnsi="宋体" w:eastAsia="宋体" w:cs="宋体"/>
                <w:sz w:val="24"/>
                <w:szCs w:val="24"/>
              </w:rPr>
              <w:t>BJ1037V2MD6-L5</w:t>
            </w:r>
          </w:p>
        </w:tc>
        <w:tc>
          <w:tcPr>
            <w:tcW w:w="6240" w:type="dxa"/>
            <w:noWrap w:val="0"/>
            <w:vAlign w:val="top"/>
          </w:tcPr>
          <w:p>
            <w:pPr>
              <w:pStyle w:val="5"/>
              <w:ind w:right="-8" w:rightChars="-4"/>
              <w:jc w:val="both"/>
              <w:rPr>
                <w:rFonts w:hint="eastAsia" w:hAnsi="宋体" w:cs="新宋体B.　渀."/>
              </w:rPr>
            </w:pPr>
            <w:r>
              <w:rPr>
                <w:rFonts w:hint="eastAsia" w:hAnsi="宋体"/>
                <w:lang w:eastAsia="zh-CN"/>
              </w:rPr>
              <w:t>产品公告</w:t>
            </w:r>
            <w:r>
              <w:rPr>
                <w:rFonts w:hint="eastAsia" w:hAnsi="宋体"/>
              </w:rPr>
              <w:t>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福田牌</w:t>
            </w:r>
            <w:r>
              <w:rPr>
                <w:rFonts w:ascii="宋体" w:hAnsi="宋体" w:eastAsia="宋体" w:cs="宋体"/>
                <w:sz w:val="24"/>
                <w:szCs w:val="24"/>
              </w:rPr>
              <w:t>BJ1037V2MD6-L5</w:t>
            </w:r>
            <w:r>
              <w:rPr>
                <w:rFonts w:hint="eastAsia" w:hAnsi="宋体"/>
              </w:rPr>
              <w:t>，</w:t>
            </w:r>
            <w:r>
              <w:rPr>
                <w:rFonts w:hint="eastAsia" w:hAnsi="宋体"/>
                <w:lang w:eastAsia="zh-CN"/>
              </w:rPr>
              <w:t>精英</w:t>
            </w:r>
            <w:r>
              <w:rPr>
                <w:rFonts w:hint="eastAsia" w:hAnsi="宋体"/>
              </w:rPr>
              <w:t>配置。</w:t>
            </w:r>
          </w:p>
          <w:p>
            <w:pPr>
              <w:pStyle w:val="5"/>
              <w:ind w:right="-8" w:rightChars="-4"/>
              <w:jc w:val="both"/>
              <w:rPr>
                <w:rFonts w:hint="eastAsia" w:hAnsi="宋体" w:eastAsia="宋体" w:cs="FZFSJW--GB1-0"/>
                <w:lang w:eastAsia="zh-CN"/>
              </w:rPr>
            </w:pPr>
            <w:r>
              <w:rPr>
                <w:rFonts w:hint="eastAsia" w:hAnsi="宋体" w:cs="FZFSJW--GB1-0"/>
              </w:rPr>
              <w:t>1、整车外尺寸（长/宽/高）：5603*18</w:t>
            </w:r>
            <w:r>
              <w:rPr>
                <w:rFonts w:hint="eastAsia" w:hAnsi="宋体" w:cs="FZFSJW--GB1-0"/>
                <w:lang w:val="en-US" w:eastAsia="zh-CN"/>
              </w:rPr>
              <w:t>6</w:t>
            </w:r>
            <w:r>
              <w:rPr>
                <w:rFonts w:hint="eastAsia" w:hAnsi="宋体" w:cs="FZFSJW--GB1-0"/>
              </w:rPr>
              <w:t>0*1860</w:t>
            </w:r>
            <w:r>
              <w:rPr>
                <w:rFonts w:hint="eastAsia" w:hAnsi="宋体" w:cs="FZFSJW--GB1-0"/>
                <w:lang w:eastAsia="zh-CN"/>
              </w:rPr>
              <w:t>（</w:t>
            </w:r>
            <w:r>
              <w:rPr>
                <w:rFonts w:hint="eastAsia" w:hAnsi="宋体" w:cs="FZFSJW--GB1-0"/>
                <w:lang w:val="en-US" w:eastAsia="zh-CN"/>
              </w:rPr>
              <w:t>mm</w:t>
            </w:r>
            <w:r>
              <w:rPr>
                <w:rFonts w:hint="eastAsia" w:hAnsi="宋体" w:cs="FZFSJW--GB1-0"/>
                <w:lang w:eastAsia="zh-CN"/>
              </w:rPr>
              <w:t>）</w:t>
            </w:r>
          </w:p>
          <w:p>
            <w:pPr>
              <w:pStyle w:val="5"/>
              <w:ind w:right="-8" w:rightChars="-4"/>
              <w:jc w:val="both"/>
              <w:rPr>
                <w:rFonts w:hint="default" w:hAnsi="宋体" w:eastAsia="宋体" w:cs="FZFSJW--GB1-0"/>
                <w:lang w:val="en-US" w:eastAsia="zh-CN"/>
              </w:rPr>
            </w:pPr>
            <w:r>
              <w:rPr>
                <w:rFonts w:hint="eastAsia" w:hAnsi="宋体" w:cs="FZFSJW--GB1-0"/>
              </w:rPr>
              <w:t>2、货厢内部尺寸（长/宽/高）：1805*1580*440</w:t>
            </w:r>
            <w:r>
              <w:rPr>
                <w:rFonts w:hint="eastAsia" w:hAnsi="宋体" w:cs="FZFSJW--GB1-0"/>
                <w:lang w:val="en-US" w:eastAsia="zh-CN"/>
              </w:rPr>
              <w:t>(mm)</w:t>
            </w:r>
          </w:p>
          <w:p>
            <w:pPr>
              <w:pStyle w:val="5"/>
              <w:ind w:right="-8" w:rightChars="-4"/>
              <w:jc w:val="both"/>
              <w:rPr>
                <w:rFonts w:hint="default" w:hAnsi="宋体" w:eastAsia="宋体" w:cs="FZFSJW--GB1-0"/>
                <w:lang w:val="en-US" w:eastAsia="zh-CN"/>
              </w:rPr>
            </w:pPr>
            <w:r>
              <w:rPr>
                <w:rFonts w:hint="eastAsia" w:hAnsi="宋体" w:cs="FZFSJW--GB1-0"/>
              </w:rPr>
              <w:t>3、轴距（mm）；</w:t>
            </w:r>
            <w:r>
              <w:rPr>
                <w:rFonts w:hint="eastAsia" w:hAnsi="宋体" w:cs="FZFSJW--GB1-0"/>
                <w:lang w:val="en-US" w:eastAsia="zh-CN"/>
              </w:rPr>
              <w:t>3398</w:t>
            </w:r>
          </w:p>
          <w:p>
            <w:pPr>
              <w:pStyle w:val="5"/>
              <w:ind w:right="-8" w:rightChars="-4"/>
              <w:jc w:val="both"/>
              <w:rPr>
                <w:rFonts w:hint="default" w:hAnsi="宋体" w:eastAsia="宋体" w:cs="FZFSJW--GB1-0"/>
                <w:lang w:val="en-US" w:eastAsia="zh-CN"/>
              </w:rPr>
            </w:pPr>
            <w:r>
              <w:rPr>
                <w:rFonts w:hint="eastAsia" w:hAnsi="宋体" w:cs="FZFSJW--GB1-0"/>
              </w:rPr>
              <w:t>4、额定载质量（kg）</w:t>
            </w:r>
            <w:r>
              <w:rPr>
                <w:rFonts w:hint="eastAsia" w:hAnsi="宋体" w:cs="FZFSJW--GB1-0"/>
                <w:lang w:val="en-US" w:eastAsia="zh-CN"/>
              </w:rPr>
              <w:t>475</w:t>
            </w:r>
          </w:p>
          <w:p>
            <w:pPr>
              <w:rPr>
                <w:rFonts w:hint="eastAsia" w:ascii="宋体" w:hAnsi="宋体" w:cs="FZFSJW--GB1-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5</w:t>
            </w:r>
            <w:r>
              <w:rPr>
                <w:rFonts w:hint="eastAsia" w:ascii="宋体" w:hAnsi="宋体" w:cs="FZFSJW--GB1-0"/>
                <w:color w:val="000000"/>
                <w:kern w:val="0"/>
                <w:sz w:val="24"/>
              </w:rPr>
              <w:t>、准载人数：2+3</w:t>
            </w:r>
          </w:p>
          <w:p>
            <w:pPr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6、驱动形式：二驱</w:t>
            </w:r>
          </w:p>
          <w:p>
            <w:pPr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7、最高车速（km/h）:150</w:t>
            </w:r>
          </w:p>
          <w:p>
            <w:pPr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FZFSJW--GB1-0"/>
                <w:sz w:val="24"/>
              </w:rPr>
              <w:t>、最小离地间 隙（ mm ）：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200</w:t>
            </w:r>
          </w:p>
          <w:p>
            <w:pPr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FZFSJW--GB1-0"/>
                <w:sz w:val="24"/>
              </w:rPr>
              <w:t>、最大爬坡度（%）：40</w:t>
            </w:r>
          </w:p>
          <w:p>
            <w:pPr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FZFSJW--GB1-0"/>
                <w:sz w:val="24"/>
              </w:rPr>
              <w:t>、发动机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:</w:t>
            </w:r>
            <w:r>
              <w:rPr>
                <w:rFonts w:hint="eastAsia" w:ascii="宋体" w:hAnsi="宋体" w:cs="FZFSJW--GB1-0"/>
                <w:sz w:val="24"/>
              </w:rPr>
              <w:t>①排放；国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V</w:t>
            </w:r>
            <w:r>
              <w:rPr>
                <w:rFonts w:hint="eastAsia" w:ascii="宋体" w:hAnsi="宋体" w:cs="FZFSJW--GB1-0"/>
                <w:sz w:val="24"/>
              </w:rPr>
              <w:t xml:space="preserve">                     </w:t>
            </w:r>
          </w:p>
          <w:p>
            <w:pPr>
              <w:ind w:firstLine="1440" w:firstLineChars="600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>②型号；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4J28TC4</w:t>
            </w:r>
          </w:p>
          <w:p>
            <w:pPr>
              <w:ind w:firstLine="1440" w:firstLineChars="600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 xml:space="preserve">③功率（kw）； 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85</w:t>
            </w:r>
          </w:p>
          <w:p>
            <w:pPr>
              <w:ind w:firstLine="1440" w:firstLineChars="600"/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>⑷排量（L）；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2.8</w:t>
            </w:r>
          </w:p>
          <w:p>
            <w:pPr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1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FZFSJW--GB1-0"/>
                <w:sz w:val="24"/>
              </w:rPr>
              <w:t>变速器：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FZFSJW--GB1-0"/>
                <w:sz w:val="24"/>
              </w:rPr>
              <w:t>MT</w:t>
            </w:r>
          </w:p>
          <w:p>
            <w:pPr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1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FZFSJW--GB1-0"/>
                <w:sz w:val="24"/>
              </w:rPr>
              <w:t>悬架形式：前悬架：双叉臂式</w:t>
            </w:r>
            <w:r>
              <w:rPr>
                <w:rFonts w:hint="eastAsia" w:ascii="宋体" w:hAnsi="宋体" w:cs="FZFSJW--GB1-0"/>
                <w:sz w:val="24"/>
                <w:lang w:eastAsia="zh-CN"/>
              </w:rPr>
              <w:t>结构</w:t>
            </w:r>
            <w:r>
              <w:rPr>
                <w:rFonts w:hint="eastAsia" w:ascii="宋体" w:hAnsi="宋体" w:cs="FZFSJW--GB1-0"/>
                <w:sz w:val="24"/>
              </w:rPr>
              <w:t>独立悬架</w:t>
            </w:r>
          </w:p>
          <w:p>
            <w:pPr>
              <w:tabs>
                <w:tab w:val="left" w:pos="1320"/>
                <w:tab w:val="left" w:pos="1680"/>
              </w:tabs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</w:rPr>
              <w:t>后悬架：</w:t>
            </w:r>
            <w:r>
              <w:rPr>
                <w:rFonts w:hint="eastAsia" w:ascii="宋体" w:hAnsi="宋体" w:cs="FZFSJW--GB1-0"/>
                <w:sz w:val="24"/>
                <w:lang w:eastAsia="zh-CN"/>
              </w:rPr>
              <w:t>纵置钢板弹簧非独立悬架</w:t>
            </w:r>
          </w:p>
          <w:p>
            <w:pPr>
              <w:tabs>
                <w:tab w:val="left" w:pos="1320"/>
                <w:tab w:val="left" w:pos="1560"/>
              </w:tabs>
              <w:rPr>
                <w:rFonts w:hint="eastAsia" w:ascii="宋体" w:hAnsi="宋体" w:cs="FZFSJW--GB1-0"/>
                <w:sz w:val="24"/>
              </w:rPr>
            </w:pPr>
            <w:r>
              <w:rPr>
                <w:rFonts w:hint="eastAsia" w:ascii="宋体" w:hAnsi="宋体" w:cs="FZFSJW--GB1-0"/>
                <w:sz w:val="24"/>
              </w:rPr>
              <w:t>1</w:t>
            </w: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FZFSJW--GB1-0"/>
                <w:sz w:val="24"/>
              </w:rPr>
              <w:t>轮胎：P245/70R16</w:t>
            </w:r>
          </w:p>
          <w:p>
            <w:pPr>
              <w:tabs>
                <w:tab w:val="left" w:pos="1320"/>
                <w:tab w:val="left" w:pos="1560"/>
              </w:tabs>
              <w:rPr>
                <w:rFonts w:hint="default" w:ascii="宋体" w:hAnsi="宋体" w:eastAsia="宋体" w:cs="FZFSJW--GB1-0"/>
                <w:sz w:val="24"/>
                <w:lang w:val="en-US" w:eastAsia="zh-CN"/>
              </w:rPr>
            </w:pPr>
            <w:r>
              <w:rPr>
                <w:rFonts w:hint="eastAsia" w:ascii="宋体" w:hAnsi="宋体" w:cs="FZFSJW--GB1-0"/>
                <w:sz w:val="24"/>
                <w:lang w:val="en-US" w:eastAsia="zh-CN"/>
              </w:rPr>
              <w:t>14其他配置：ABS+EBD、双安全气囊、电动空调、真皮多功能方向盘、PU座椅、铝合金轮毂、大轮眉、侧踏板、货箱宝U型后杠</w:t>
            </w:r>
          </w:p>
          <w:p>
            <w:pPr>
              <w:tabs>
                <w:tab w:val="left" w:pos="1320"/>
                <w:tab w:val="left" w:pos="1560"/>
              </w:tabs>
              <w:rPr>
                <w:rFonts w:hint="eastAsia" w:ascii="宋体" w:hAnsi="宋体" w:cs="FZFSJW--GB1-0"/>
                <w:sz w:val="24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江淮瑞风M4商务型2.0T 9座商务车</w:t>
      </w:r>
      <w:r>
        <w:rPr>
          <w:rFonts w:hint="eastAsia"/>
          <w:lang w:val="en-US" w:eastAsia="zh-CN"/>
        </w:rPr>
        <w:drawing>
          <wp:inline distT="0" distB="0" distL="114300" distR="114300">
            <wp:extent cx="5271135" cy="3747770"/>
            <wp:effectExtent l="0" t="0" r="5715" b="5080"/>
            <wp:docPr id="3" name="图片 3" descr="微信截图_20191025112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截图_201910251124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74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3569335"/>
            <wp:effectExtent l="0" t="0" r="2540" b="12065"/>
            <wp:docPr id="4" name="图片 4" descr="微信截图_2019102511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截图_201910251124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6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7960" cy="3989070"/>
            <wp:effectExtent l="0" t="0" r="8890" b="11430"/>
            <wp:docPr id="5" name="图片 5" descr="微信图片_20191025112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1910251127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8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B.　渀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FZFSJW--GB1-0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45F01"/>
    <w:rsid w:val="4166501E"/>
    <w:rsid w:val="71A45F01"/>
    <w:rsid w:val="795C79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2019-10-25T00:24:00Z</dcterms:created>
  <dc:creator>板上钉钉</dc:creator>
  <cp:lastModifiedBy>相遇</cp:lastModifiedBy>
  <cp:lastPrinted>2019-10-28T01:42:13Z</cp:lastPrinted>
  <dcterms:modified xsi:type="dcterms:W3CDTF">2019-10-28T01:42:53Z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