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cs="宋体"/>
          <w:color w:val="000000"/>
          <w:u w:val="single"/>
        </w:rPr>
      </w:pPr>
      <w:r>
        <w:rPr>
          <w:rFonts w:hint="eastAsia" w:ascii="宋体" w:hAnsi="宋体" w:cs="宋体"/>
          <w:color w:val="000000"/>
          <w:lang w:val="zh-CN"/>
        </w:rPr>
        <w:t>磋商邀请</w:t>
      </w:r>
    </w:p>
    <w:p>
      <w:pPr>
        <w:spacing w:line="500" w:lineRule="atLeast"/>
        <w:ind w:firstLine="480"/>
        <w:jc w:val="left"/>
        <w:rPr>
          <w:rFonts w:hint="eastAsia" w:cs="宋体"/>
          <w:color w:val="000000"/>
          <w:u w:val="single"/>
        </w:rPr>
      </w:pPr>
      <w:r>
        <w:rPr>
          <w:rFonts w:hint="eastAsia"/>
          <w:color w:val="000000"/>
          <w:u w:val="single"/>
        </w:rPr>
        <w:t>四川华建西北工程咨询有限公司</w:t>
      </w:r>
      <w:r>
        <w:rPr>
          <w:rFonts w:hint="eastAsia"/>
          <w:color w:val="000000"/>
        </w:rPr>
        <w:t>（采购代理机构）受</w:t>
      </w:r>
      <w:r>
        <w:rPr>
          <w:rFonts w:hint="eastAsia"/>
          <w:u w:val="single"/>
        </w:rPr>
        <w:t>泸州人和居民服务有限公司</w:t>
      </w:r>
      <w:r>
        <w:rPr>
          <w:rFonts w:hint="eastAsia" w:cs="宋体"/>
          <w:color w:val="000000"/>
          <w:lang w:val="zh-CN"/>
        </w:rPr>
        <w:t>（</w:t>
      </w:r>
      <w:r>
        <w:rPr>
          <w:rFonts w:hint="eastAsia"/>
          <w:color w:val="000000"/>
        </w:rPr>
        <w:t>采购人）委托，拟对</w:t>
      </w:r>
      <w:r>
        <w:rPr>
          <w:rFonts w:hint="eastAsia"/>
          <w:u w:val="single"/>
        </w:rPr>
        <w:t>龙马潭区社会事务服务中心建设项目方案设计和施工图设计</w:t>
      </w:r>
      <w:r>
        <w:rPr>
          <w:rFonts w:hint="eastAsia"/>
          <w:color w:val="000000"/>
          <w:szCs w:val="28"/>
        </w:rPr>
        <w:t>采用</w:t>
      </w:r>
      <w:r>
        <w:rPr>
          <w:rFonts w:hint="eastAsia"/>
          <w:color w:val="000000"/>
          <w:szCs w:val="28"/>
          <w:u w:val="single"/>
        </w:rPr>
        <w:t>竞争磋商</w:t>
      </w:r>
      <w:r>
        <w:rPr>
          <w:rFonts w:hint="eastAsia"/>
          <w:color w:val="000000"/>
          <w:szCs w:val="28"/>
        </w:rPr>
        <w:t>方式进行采购，特邀请符合本次采购要求的供应商参加本项目的竞争磋商。</w:t>
      </w:r>
    </w:p>
    <w:p>
      <w:pPr>
        <w:spacing w:line="500" w:lineRule="atLeast"/>
        <w:ind w:firstLine="0" w:firstLineChars="0"/>
        <w:jc w:val="left"/>
        <w:rPr>
          <w:rFonts w:hint="eastAsia" w:cs="宋体"/>
          <w:b/>
          <w:bCs/>
          <w:color w:val="000000"/>
          <w:lang w:val="zh-CN"/>
        </w:rPr>
      </w:pPr>
      <w:r>
        <w:rPr>
          <w:rFonts w:hint="eastAsia" w:cs="宋体"/>
          <w:b/>
          <w:bCs/>
          <w:color w:val="000000"/>
          <w:lang w:val="zh-CN"/>
        </w:rPr>
        <w:t>一</w:t>
      </w:r>
      <w:r>
        <w:rPr>
          <w:rFonts w:hint="eastAsia" w:cs="宋体"/>
          <w:b/>
          <w:bCs/>
          <w:color w:val="000000"/>
        </w:rPr>
        <w:t>．</w:t>
      </w:r>
      <w:r>
        <w:rPr>
          <w:rFonts w:hint="eastAsia" w:cs="宋体"/>
          <w:b/>
          <w:bCs/>
          <w:color w:val="000000"/>
          <w:lang w:val="zh-CN"/>
        </w:rPr>
        <w:t>采购项目基本情况：</w:t>
      </w:r>
    </w:p>
    <w:p>
      <w:pPr>
        <w:spacing w:line="500" w:lineRule="atLeast"/>
        <w:ind w:firstLine="480"/>
        <w:rPr>
          <w:rFonts w:hint="eastAsia" w:cs="宋体"/>
          <w:b/>
          <w:color w:val="000000"/>
        </w:rPr>
      </w:pPr>
      <w:r>
        <w:rPr>
          <w:rFonts w:hint="eastAsia" w:cs="宋体"/>
          <w:color w:val="000000"/>
        </w:rPr>
        <w:t>1.采购人：泸州人和居民服务有限公司。</w:t>
      </w:r>
    </w:p>
    <w:p>
      <w:pPr>
        <w:spacing w:line="500" w:lineRule="atLeast"/>
        <w:ind w:firstLine="480"/>
        <w:jc w:val="left"/>
        <w:rPr>
          <w:rFonts w:hint="eastAsia" w:cs="宋体"/>
          <w:color w:val="000000"/>
        </w:rPr>
      </w:pPr>
      <w:r>
        <w:rPr>
          <w:rFonts w:hint="eastAsia" w:cs="宋体"/>
          <w:color w:val="000000"/>
        </w:rPr>
        <w:t>2.项目地点：泸州市龙马潭区鱼塘镇。</w:t>
      </w:r>
    </w:p>
    <w:p>
      <w:pPr>
        <w:spacing w:line="500" w:lineRule="atLeast"/>
        <w:ind w:firstLine="480"/>
        <w:jc w:val="left"/>
        <w:rPr>
          <w:rFonts w:hint="eastAsia" w:cs="宋体"/>
          <w:bCs/>
          <w:color w:val="000000"/>
        </w:rPr>
      </w:pPr>
      <w:r>
        <w:rPr>
          <w:rFonts w:hint="eastAsia" w:cs="宋体"/>
          <w:color w:val="000000"/>
        </w:rPr>
        <w:t>3.采购项目名称：龙马潭区社会事务服务中心建设项目方案设计和施工图设计</w:t>
      </w:r>
      <w:r>
        <w:rPr>
          <w:rFonts w:hint="eastAsia" w:cs="宋体"/>
          <w:bCs/>
          <w:color w:val="000000"/>
        </w:rPr>
        <w:t>。</w:t>
      </w:r>
    </w:p>
    <w:p>
      <w:pPr>
        <w:spacing w:line="500" w:lineRule="atLeast"/>
        <w:ind w:firstLine="480"/>
        <w:jc w:val="left"/>
        <w:rPr>
          <w:rFonts w:hint="eastAsia" w:cs="宋体"/>
          <w:color w:val="000000"/>
        </w:rPr>
      </w:pPr>
      <w:r>
        <w:rPr>
          <w:rFonts w:hint="eastAsia" w:cs="宋体"/>
          <w:color w:val="000000"/>
        </w:rPr>
        <w:t>4.采购规模：本项目总占地面积约43亩，总建筑面积26405.92平方米。其中：地上计容建筑面积14840.14平方米，地下建筑面积11565.78平方米。同时建设相关配套附属设施。项目建设总投资约14000万元。</w:t>
      </w:r>
    </w:p>
    <w:p>
      <w:pPr>
        <w:spacing w:line="500" w:lineRule="atLeast"/>
        <w:ind w:firstLine="480"/>
        <w:jc w:val="left"/>
        <w:rPr>
          <w:rFonts w:hint="eastAsia" w:cs="宋体"/>
          <w:color w:val="000000"/>
        </w:rPr>
      </w:pPr>
      <w:r>
        <w:rPr>
          <w:rFonts w:hint="eastAsia" w:cs="宋体"/>
          <w:color w:val="000000"/>
        </w:rPr>
        <w:t>5.设计内容：包含方案设计、施工图设计、施工期间的配合和后续服务等。方案设计阶段要求乙方提供的方案文本能够保证通过规划部门的方案评审；施工图设计阶段（包括：建筑、结构、电气、给排水、暖通、节能、消防设计、室外景观设计、项目概算）要求乙方提供的施工图设计文本能够保证通过审查公司审查，如有问题及时修改；施工期间提供设计配合、变更以及后续服务工作。</w:t>
      </w:r>
    </w:p>
    <w:p>
      <w:pPr>
        <w:spacing w:line="500" w:lineRule="atLeast"/>
        <w:ind w:firstLine="480"/>
        <w:jc w:val="left"/>
        <w:rPr>
          <w:rFonts w:hint="eastAsia" w:cs="宋体"/>
          <w:b/>
          <w:color w:val="000000"/>
        </w:rPr>
      </w:pPr>
      <w:r>
        <w:rPr>
          <w:rFonts w:hint="eastAsia" w:cs="宋体"/>
          <w:color w:val="000000"/>
        </w:rPr>
        <w:t>6.</w:t>
      </w:r>
      <w:r>
        <w:rPr>
          <w:rFonts w:hint="eastAsia" w:cs="宋体"/>
          <w:color w:val="000000"/>
          <w:lang w:val="zh-CN"/>
        </w:rPr>
        <w:t xml:space="preserve">采购预算： </w:t>
      </w:r>
      <w:r>
        <w:rPr>
          <w:rFonts w:hint="eastAsia" w:cs="宋体"/>
          <w:color w:val="000000"/>
          <w:lang w:val="en-US" w:eastAsia="zh-CN"/>
        </w:rPr>
        <w:t>70</w:t>
      </w:r>
      <w:r>
        <w:rPr>
          <w:rFonts w:hint="eastAsia" w:cs="宋体"/>
          <w:color w:val="000000"/>
        </w:rPr>
        <w:t>万</w:t>
      </w:r>
      <w:r>
        <w:rPr>
          <w:rFonts w:hint="eastAsia" w:cs="宋体"/>
          <w:color w:val="000000"/>
          <w:lang w:val="zh-CN"/>
        </w:rPr>
        <w:t>元。</w:t>
      </w:r>
    </w:p>
    <w:p>
      <w:pPr>
        <w:spacing w:line="500" w:lineRule="atLeast"/>
        <w:ind w:firstLine="0" w:firstLineChars="0"/>
        <w:jc w:val="left"/>
        <w:rPr>
          <w:rFonts w:hint="eastAsia" w:cs="宋体"/>
          <w:b/>
          <w:bCs/>
          <w:color w:val="000000"/>
          <w:lang w:val="zh-CN"/>
        </w:rPr>
      </w:pPr>
      <w:r>
        <w:rPr>
          <w:rFonts w:hint="eastAsia" w:cs="宋体"/>
          <w:b/>
          <w:bCs/>
          <w:color w:val="000000"/>
          <w:lang w:val="zh-CN"/>
        </w:rPr>
        <w:t>二．资金情况：</w:t>
      </w:r>
    </w:p>
    <w:p>
      <w:pPr>
        <w:spacing w:line="500" w:lineRule="atLeast"/>
        <w:ind w:firstLine="480"/>
        <w:rPr>
          <w:rFonts w:hint="eastAsia" w:cs="宋体"/>
          <w:color w:val="000000"/>
        </w:rPr>
      </w:pPr>
      <w:r>
        <w:rPr>
          <w:rFonts w:hint="eastAsia" w:cs="宋体"/>
          <w:color w:val="000000"/>
        </w:rPr>
        <w:t>部分专项资金，部分自筹资金。</w:t>
      </w:r>
    </w:p>
    <w:p>
      <w:pPr>
        <w:spacing w:after="120" w:line="500" w:lineRule="atLeast"/>
        <w:ind w:firstLine="0" w:firstLineChars="0"/>
        <w:rPr>
          <w:rFonts w:hint="eastAsia"/>
          <w:b/>
          <w:bCs/>
          <w:color w:val="000000"/>
        </w:rPr>
      </w:pPr>
      <w:r>
        <w:rPr>
          <w:rFonts w:hint="eastAsia"/>
          <w:b/>
          <w:bCs/>
          <w:color w:val="000000"/>
        </w:rPr>
        <w:t>三.采购项目简介：</w:t>
      </w:r>
    </w:p>
    <w:p>
      <w:pPr>
        <w:spacing w:line="360" w:lineRule="auto"/>
        <w:ind w:firstLine="480"/>
        <w:rPr>
          <w:rFonts w:hint="eastAsia" w:cs="宋体"/>
          <w:color w:val="000000"/>
        </w:rPr>
      </w:pPr>
      <w:bookmarkStart w:id="0" w:name="OLE_LINK12"/>
      <w:bookmarkStart w:id="1" w:name="OLE_LINK31"/>
      <w:bookmarkStart w:id="2" w:name="OLE_LINK17"/>
      <w:r>
        <w:rPr>
          <w:rFonts w:hint="eastAsia" w:cs="宋体"/>
          <w:color w:val="000000"/>
        </w:rPr>
        <w:t>本项目为龙马潭区社会事务服务中心建设项目方案设计和施工图设计。（详见磋商文件第五章）</w:t>
      </w:r>
    </w:p>
    <w:p>
      <w:pPr>
        <w:spacing w:after="120" w:line="360" w:lineRule="auto"/>
        <w:ind w:firstLine="0" w:firstLineChars="0"/>
        <w:rPr>
          <w:rFonts w:hint="eastAsia"/>
          <w:b/>
          <w:bCs/>
          <w:color w:val="000000"/>
        </w:rPr>
      </w:pPr>
      <w:r>
        <w:rPr>
          <w:rFonts w:hint="eastAsia"/>
          <w:b/>
          <w:bCs/>
          <w:color w:val="000000"/>
        </w:rPr>
        <w:t>四.供应商邀请方式：</w:t>
      </w:r>
    </w:p>
    <w:p>
      <w:pPr>
        <w:spacing w:after="120" w:line="360" w:lineRule="auto"/>
        <w:ind w:firstLine="480"/>
        <w:rPr>
          <w:rFonts w:hint="eastAsia"/>
        </w:rPr>
      </w:pPr>
      <w:r>
        <w:rPr>
          <w:rFonts w:hint="eastAsia"/>
        </w:rPr>
        <w:t>公告方式：本次竞争磋商邀请在全国公共资源交易平台（四川省.泸州市）（</w:t>
      </w:r>
      <w:r>
        <w:fldChar w:fldCharType="begin"/>
      </w:r>
      <w:r>
        <w:instrText xml:space="preserve"> HYPERLINK "http://www.lzsggzy.com" </w:instrText>
      </w:r>
      <w:r>
        <w:fldChar w:fldCharType="separate"/>
      </w:r>
      <w:r>
        <w:rPr>
          <w:rFonts w:hint="eastAsia"/>
        </w:rPr>
        <w:t>http://</w:t>
      </w:r>
      <w:r>
        <w:t>www.lzsggzy.com</w:t>
      </w:r>
      <w:r>
        <w:fldChar w:fldCharType="end"/>
      </w:r>
      <w:r>
        <w:t>)</w:t>
      </w:r>
      <w:r>
        <w:rPr>
          <w:rFonts w:hint="eastAsia"/>
        </w:rPr>
        <w:t>、龙驰集团官网（http://www.lzlcgroup.com/）上以公告形式发布。</w:t>
      </w:r>
    </w:p>
    <w:p>
      <w:pPr>
        <w:spacing w:after="120" w:line="360" w:lineRule="auto"/>
        <w:ind w:firstLine="0" w:firstLineChars="0"/>
        <w:rPr>
          <w:rFonts w:hint="eastAsia"/>
          <w:b/>
          <w:bCs/>
          <w:color w:val="000000"/>
        </w:rPr>
      </w:pPr>
      <w:r>
        <w:rPr>
          <w:rFonts w:hint="eastAsia"/>
          <w:b/>
          <w:bCs/>
          <w:color w:val="000000"/>
        </w:rPr>
        <w:t>五．供应商参加本次采购活动应具备下列条件：</w:t>
      </w:r>
    </w:p>
    <w:bookmarkEnd w:id="0"/>
    <w:p>
      <w:pPr>
        <w:spacing w:line="360" w:lineRule="auto"/>
        <w:ind w:firstLine="480"/>
        <w:rPr>
          <w:rFonts w:hint="eastAsia"/>
        </w:rPr>
      </w:pPr>
      <w:r>
        <w:rPr>
          <w:rFonts w:hint="eastAsia"/>
        </w:rPr>
        <w:t>1、具有独立承担民事责任的能力；</w:t>
      </w:r>
    </w:p>
    <w:p>
      <w:pPr>
        <w:spacing w:line="360" w:lineRule="auto"/>
        <w:ind w:firstLine="480"/>
        <w:rPr>
          <w:rFonts w:hint="eastAsia"/>
        </w:rPr>
      </w:pPr>
      <w:r>
        <w:rPr>
          <w:rFonts w:hint="eastAsia"/>
        </w:rPr>
        <w:t>2、具有良好的商业信誉和健全的财务会计制度；</w:t>
      </w:r>
    </w:p>
    <w:p>
      <w:pPr>
        <w:spacing w:line="360" w:lineRule="auto"/>
        <w:ind w:firstLine="480"/>
        <w:rPr>
          <w:rFonts w:hint="eastAsia"/>
        </w:rPr>
      </w:pPr>
      <w:r>
        <w:rPr>
          <w:rFonts w:hint="eastAsia"/>
        </w:rPr>
        <w:t>3、具有履行合同所必须的设备和专业技术能力；</w:t>
      </w:r>
    </w:p>
    <w:p>
      <w:pPr>
        <w:spacing w:line="360" w:lineRule="auto"/>
        <w:ind w:firstLine="480"/>
        <w:rPr>
          <w:rFonts w:hint="eastAsia"/>
        </w:rPr>
      </w:pPr>
      <w:r>
        <w:rPr>
          <w:rFonts w:hint="eastAsia"/>
        </w:rPr>
        <w:t>4、具有依法缴纳税收和社会保障资金的良好记录；</w:t>
      </w:r>
    </w:p>
    <w:p>
      <w:pPr>
        <w:spacing w:line="360" w:lineRule="auto"/>
        <w:ind w:firstLine="480"/>
        <w:rPr>
          <w:rFonts w:hint="eastAsia"/>
        </w:rPr>
      </w:pPr>
      <w:r>
        <w:rPr>
          <w:rFonts w:hint="eastAsia"/>
        </w:rPr>
        <w:t>5、参加本次采购活动前三年内，在经营活动中没有重大违法记录；</w:t>
      </w:r>
    </w:p>
    <w:p>
      <w:pPr>
        <w:spacing w:line="360" w:lineRule="auto"/>
        <w:ind w:firstLine="480"/>
        <w:rPr>
          <w:rFonts w:hint="eastAsia"/>
        </w:rPr>
      </w:pPr>
      <w:r>
        <w:rPr>
          <w:rFonts w:hint="eastAsia"/>
        </w:rPr>
        <w:t>6、法律、行政法规规定的其他条件；</w:t>
      </w:r>
    </w:p>
    <w:p>
      <w:pPr>
        <w:spacing w:line="360" w:lineRule="auto"/>
        <w:ind w:firstLine="480"/>
      </w:pPr>
      <w:r>
        <w:rPr>
          <w:rFonts w:hint="eastAsia"/>
        </w:rPr>
        <w:t>7、采购人根据采购项目提出的特殊条件：</w:t>
      </w:r>
    </w:p>
    <w:p>
      <w:pPr>
        <w:spacing w:line="360" w:lineRule="auto"/>
        <w:ind w:firstLine="480"/>
        <w:rPr>
          <w:rFonts w:hint="eastAsia"/>
        </w:rPr>
      </w:pPr>
      <w:r>
        <w:rPr>
          <w:rFonts w:hint="eastAsia"/>
        </w:rPr>
        <w:t>7.1、供应商须承诺竞标人及其现任法定代表人或主要负责人无行贿犯罪记录；</w:t>
      </w:r>
    </w:p>
    <w:p>
      <w:pPr>
        <w:spacing w:line="360" w:lineRule="auto"/>
        <w:ind w:firstLine="480"/>
        <w:rPr>
          <w:rFonts w:hint="eastAsia"/>
          <w:color w:val="FF0000"/>
        </w:rPr>
      </w:pPr>
      <w:r>
        <w:rPr>
          <w:rFonts w:hint="eastAsia"/>
        </w:rPr>
        <w:t>7.2、供应商具备行政主管部门颁发的</w:t>
      </w:r>
      <w:r>
        <w:rPr>
          <w:rFonts w:hint="eastAsia"/>
          <w:color w:val="FF0000"/>
        </w:rPr>
        <w:t>建筑行业（建筑工程）设计专业甲级及以上资质；</w:t>
      </w:r>
    </w:p>
    <w:p>
      <w:pPr>
        <w:spacing w:line="360" w:lineRule="auto"/>
        <w:ind w:firstLine="480"/>
      </w:pPr>
      <w:r>
        <w:rPr>
          <w:rFonts w:hint="eastAsia"/>
        </w:rPr>
        <w:t>7.3企业注册地不在四川省行政区域内省外企业须提供在有效期的《四川省省外建筑入川承揽业务验证登记》或带二维码《四川省省外施工、监理企业入川承揽业务省厅基本信息录入》或带二维码的《四川省省外建筑入川信息电子登记表》。</w:t>
      </w:r>
    </w:p>
    <w:p>
      <w:pPr>
        <w:spacing w:line="500" w:lineRule="atLeast"/>
        <w:ind w:firstLine="480"/>
        <w:rPr>
          <w:rFonts w:hint="eastAsia" w:cs="宋体"/>
          <w:color w:val="000000"/>
        </w:rPr>
      </w:pPr>
      <w:r>
        <w:rPr>
          <w:rFonts w:hint="eastAsia" w:cs="宋体"/>
        </w:rPr>
        <w:t>（详见招标文件第四章）</w:t>
      </w:r>
    </w:p>
    <w:p>
      <w:pPr>
        <w:spacing w:after="120" w:line="500" w:lineRule="atLeast"/>
        <w:ind w:firstLine="0" w:firstLineChars="0"/>
        <w:rPr>
          <w:rFonts w:hint="eastAsia"/>
          <w:b/>
          <w:bCs/>
          <w:color w:val="000000"/>
        </w:rPr>
      </w:pPr>
      <w:r>
        <w:rPr>
          <w:rFonts w:hint="eastAsia"/>
          <w:b/>
          <w:bCs/>
          <w:color w:val="000000"/>
        </w:rPr>
        <w:t>六．禁止参加本次采购活动的供应商：</w:t>
      </w:r>
    </w:p>
    <w:bookmarkEnd w:id="1"/>
    <w:bookmarkEnd w:id="2"/>
    <w:p>
      <w:pPr>
        <w:spacing w:line="360" w:lineRule="auto"/>
        <w:ind w:firstLine="480"/>
        <w:rPr>
          <w:rFonts w:hint="eastAsia" w:cs="宋体"/>
        </w:rPr>
      </w:pPr>
      <w:r>
        <w:rPr>
          <w:rFonts w:hint="eastAsia" w:cs="宋体"/>
        </w:rPr>
        <w:t>1.根据《关于在政府采购活动中查询及使用信用记录有关问题的通知》（财库〔2016〕125号）的要求，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spacing w:line="360" w:lineRule="auto"/>
        <w:ind w:firstLine="480"/>
        <w:rPr>
          <w:rFonts w:hint="eastAsia" w:cs="宋体"/>
        </w:rPr>
      </w:pPr>
      <w:r>
        <w:rPr>
          <w:rFonts w:hint="eastAsia" w:cs="宋体"/>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spacing w:line="440" w:lineRule="atLeast"/>
        <w:ind w:firstLine="480"/>
        <w:rPr>
          <w:rFonts w:hint="eastAsia"/>
          <w:b/>
          <w:bCs/>
          <w:color w:val="000000"/>
        </w:rPr>
      </w:pPr>
      <w:r>
        <w:rPr>
          <w:rFonts w:hint="eastAsia"/>
        </w:rPr>
        <w:t>3.本项目不接受联合体参与投标。</w:t>
      </w:r>
    </w:p>
    <w:p>
      <w:pPr>
        <w:spacing w:line="440" w:lineRule="atLeast"/>
        <w:ind w:firstLine="0" w:firstLineChars="0"/>
        <w:rPr>
          <w:rFonts w:hint="eastAsia"/>
          <w:b/>
          <w:bCs/>
          <w:color w:val="000000"/>
        </w:rPr>
      </w:pPr>
      <w:r>
        <w:rPr>
          <w:rFonts w:hint="eastAsia"/>
          <w:b/>
          <w:bCs/>
          <w:color w:val="000000"/>
        </w:rPr>
        <w:t>七．磋商文件获取方式、时间、地点：</w:t>
      </w:r>
    </w:p>
    <w:p>
      <w:pPr>
        <w:spacing w:line="360" w:lineRule="auto"/>
        <w:ind w:firstLine="720" w:firstLineChars="300"/>
        <w:rPr>
          <w:rFonts w:hint="eastAsia" w:cs="宋体"/>
          <w:bCs/>
          <w:lang w:val="zh-CN"/>
        </w:rPr>
      </w:pPr>
      <w:r>
        <w:rPr>
          <w:rFonts w:hint="eastAsia" w:cs="宋体"/>
          <w:bCs/>
          <w:lang w:val="zh-CN"/>
        </w:rPr>
        <w:t>凡有意参加磋商投标者，请于</w:t>
      </w:r>
      <w:r>
        <w:rPr>
          <w:rFonts w:hint="eastAsia" w:cs="宋体"/>
          <w:bCs/>
          <w:u w:val="single"/>
          <w:lang w:val="zh-CN"/>
        </w:rPr>
        <w:t>20</w:t>
      </w:r>
      <w:r>
        <w:rPr>
          <w:rFonts w:hint="eastAsia" w:cs="宋体"/>
          <w:bCs/>
          <w:u w:val="single"/>
        </w:rPr>
        <w:t>20</w:t>
      </w:r>
      <w:r>
        <w:rPr>
          <w:rFonts w:hint="eastAsia" w:cs="宋体"/>
          <w:bCs/>
          <w:lang w:val="zh-CN"/>
        </w:rPr>
        <w:t>年</w:t>
      </w:r>
      <w:r>
        <w:rPr>
          <w:rFonts w:hint="eastAsia" w:cs="宋体"/>
          <w:bCs/>
          <w:u w:val="single"/>
        </w:rPr>
        <w:t>11</w:t>
      </w:r>
      <w:r>
        <w:rPr>
          <w:rFonts w:hint="eastAsia" w:cs="宋体"/>
          <w:bCs/>
          <w:lang w:val="zh-CN"/>
        </w:rPr>
        <w:t>月</w:t>
      </w:r>
      <w:r>
        <w:rPr>
          <w:rFonts w:hint="eastAsia" w:cs="宋体"/>
          <w:bCs/>
          <w:u w:val="single"/>
        </w:rPr>
        <w:t>19</w:t>
      </w:r>
      <w:r>
        <w:rPr>
          <w:rFonts w:hint="eastAsia" w:cs="宋体"/>
          <w:bCs/>
          <w:lang w:val="zh-CN"/>
        </w:rPr>
        <w:t>日</w:t>
      </w:r>
      <w:r>
        <w:rPr>
          <w:rFonts w:hint="eastAsia" w:cs="宋体"/>
          <w:bCs/>
          <w:u w:val="single"/>
        </w:rPr>
        <w:t>09</w:t>
      </w:r>
      <w:r>
        <w:rPr>
          <w:rFonts w:hint="eastAsia" w:cs="宋体"/>
          <w:bCs/>
        </w:rPr>
        <w:t>时</w:t>
      </w:r>
      <w:r>
        <w:rPr>
          <w:rFonts w:hint="eastAsia" w:cs="宋体"/>
          <w:bCs/>
          <w:u w:val="single"/>
        </w:rPr>
        <w:t>00</w:t>
      </w:r>
      <w:r>
        <w:rPr>
          <w:rFonts w:hint="eastAsia" w:cs="宋体"/>
          <w:bCs/>
        </w:rPr>
        <w:t>分</w:t>
      </w:r>
      <w:r>
        <w:rPr>
          <w:rFonts w:hint="eastAsia" w:cs="宋体"/>
          <w:bCs/>
          <w:lang w:val="zh-CN"/>
        </w:rPr>
        <w:t>至</w:t>
      </w:r>
      <w:r>
        <w:rPr>
          <w:rFonts w:hint="eastAsia" w:cs="宋体"/>
          <w:bCs/>
          <w:u w:val="single"/>
          <w:lang w:val="zh-CN"/>
        </w:rPr>
        <w:t>20</w:t>
      </w:r>
      <w:r>
        <w:rPr>
          <w:rFonts w:hint="eastAsia" w:cs="宋体"/>
          <w:bCs/>
          <w:u w:val="single"/>
        </w:rPr>
        <w:t>20</w:t>
      </w:r>
      <w:r>
        <w:rPr>
          <w:rFonts w:hint="eastAsia" w:cs="宋体"/>
          <w:bCs/>
          <w:lang w:val="zh-CN"/>
        </w:rPr>
        <w:t>年</w:t>
      </w:r>
      <w:r>
        <w:rPr>
          <w:rFonts w:hint="eastAsia" w:cs="宋体"/>
          <w:bCs/>
          <w:u w:val="single"/>
        </w:rPr>
        <w:t>11</w:t>
      </w:r>
      <w:r>
        <w:rPr>
          <w:rFonts w:hint="eastAsia" w:cs="宋体"/>
          <w:bCs/>
          <w:lang w:val="zh-CN"/>
        </w:rPr>
        <w:t>月</w:t>
      </w:r>
      <w:r>
        <w:rPr>
          <w:rFonts w:hint="eastAsia" w:cs="宋体"/>
          <w:bCs/>
          <w:u w:val="single"/>
        </w:rPr>
        <w:t>23</w:t>
      </w:r>
      <w:r>
        <w:rPr>
          <w:rFonts w:hint="eastAsia" w:cs="宋体"/>
          <w:bCs/>
          <w:lang w:val="zh-CN"/>
        </w:rPr>
        <w:t>日</w:t>
      </w:r>
      <w:r>
        <w:rPr>
          <w:rFonts w:hint="eastAsia" w:cs="宋体"/>
          <w:bCs/>
          <w:u w:val="single"/>
        </w:rPr>
        <w:t>17</w:t>
      </w:r>
      <w:r>
        <w:rPr>
          <w:rFonts w:hint="eastAsia" w:cs="宋体"/>
          <w:bCs/>
        </w:rPr>
        <w:t>时</w:t>
      </w:r>
      <w:r>
        <w:rPr>
          <w:rFonts w:hint="eastAsia" w:cs="宋体"/>
          <w:bCs/>
          <w:u w:val="single"/>
        </w:rPr>
        <w:t>00</w:t>
      </w:r>
      <w:r>
        <w:rPr>
          <w:rFonts w:hint="eastAsia" w:cs="宋体"/>
          <w:bCs/>
        </w:rPr>
        <w:t>分</w:t>
      </w:r>
      <w:r>
        <w:rPr>
          <w:rFonts w:hint="eastAsia" w:cs="宋体"/>
          <w:bCs/>
          <w:lang w:val="zh-CN"/>
        </w:rPr>
        <w:t>（</w:t>
      </w:r>
      <w:r>
        <w:rPr>
          <w:rFonts w:hint="eastAsia" w:cs="宋体"/>
          <w:bCs/>
          <w:szCs w:val="28"/>
        </w:rPr>
        <w:t>北京时间</w:t>
      </w:r>
      <w:r>
        <w:rPr>
          <w:rFonts w:hint="eastAsia" w:cs="宋体"/>
          <w:bCs/>
          <w:lang w:val="zh-CN"/>
        </w:rPr>
        <w:t>）,通过远程邮箱购买磋商文件，获取磋商文件请联系</w:t>
      </w:r>
      <w:r>
        <w:rPr>
          <w:rFonts w:hint="eastAsia" w:cs="宋体"/>
          <w:bCs/>
        </w:rPr>
        <w:t>潘女士17726406082</w:t>
      </w:r>
      <w:r>
        <w:rPr>
          <w:rFonts w:hint="eastAsia" w:cs="宋体"/>
          <w:bCs/>
          <w:lang w:val="zh-CN"/>
        </w:rPr>
        <w:t>）。</w:t>
      </w:r>
    </w:p>
    <w:p>
      <w:pPr>
        <w:spacing w:line="360" w:lineRule="auto"/>
        <w:ind w:firstLine="480"/>
        <w:rPr>
          <w:rFonts w:hint="eastAsia" w:cs="宋体"/>
          <w:bCs/>
          <w:lang w:val="zh-CN"/>
        </w:rPr>
      </w:pPr>
      <w:r>
        <w:rPr>
          <w:rFonts w:hint="eastAsia" w:cs="宋体"/>
          <w:bCs/>
          <w:lang w:val="zh-CN"/>
        </w:rPr>
        <w:t>磋商文件售价:</w:t>
      </w:r>
      <w:r>
        <w:rPr>
          <w:rFonts w:hint="eastAsia" w:cs="宋体"/>
          <w:bCs/>
          <w:u w:val="single"/>
        </w:rPr>
        <w:t>3</w:t>
      </w:r>
      <w:r>
        <w:rPr>
          <w:rFonts w:hint="eastAsia" w:cs="宋体"/>
          <w:bCs/>
          <w:u w:val="single"/>
          <w:lang w:val="zh-CN"/>
        </w:rPr>
        <w:t>00</w:t>
      </w:r>
      <w:r>
        <w:rPr>
          <w:rFonts w:hint="eastAsia" w:cs="宋体"/>
          <w:bCs/>
          <w:lang w:val="zh-CN"/>
        </w:rPr>
        <w:t>元/份（磋商文件售后不退，供应商主体资格不允许转让）。</w:t>
      </w:r>
    </w:p>
    <w:p>
      <w:pPr>
        <w:adjustRightInd w:val="0"/>
        <w:snapToGrid w:val="0"/>
        <w:spacing w:line="360" w:lineRule="auto"/>
        <w:ind w:firstLine="480"/>
        <w:jc w:val="left"/>
        <w:rPr>
          <w:rFonts w:hint="eastAsia"/>
        </w:rPr>
      </w:pPr>
      <w:r>
        <w:rPr>
          <w:rFonts w:hint="eastAsia"/>
        </w:rPr>
        <w:t>凡有意参加投标者，请提供下列资料加盖单位公章的一套复印件:</w:t>
      </w:r>
    </w:p>
    <w:p>
      <w:pPr>
        <w:spacing w:line="360" w:lineRule="auto"/>
        <w:ind w:firstLine="480"/>
        <w:rPr>
          <w:rFonts w:hint="eastAsia" w:cs="宋体"/>
          <w:lang w:val="zh-CN"/>
        </w:rPr>
      </w:pPr>
      <w:r>
        <w:rPr>
          <w:rFonts w:hint="eastAsia" w:cs="宋体"/>
          <w:lang w:val="zh-CN"/>
        </w:rPr>
        <w:t>1、</w:t>
      </w:r>
      <w:r>
        <w:rPr>
          <w:rFonts w:hint="eastAsia"/>
        </w:rPr>
        <w:t>企业法人营业执照副本（复印件加盖公章）；</w:t>
      </w:r>
    </w:p>
    <w:p>
      <w:pPr>
        <w:spacing w:line="360" w:lineRule="auto"/>
        <w:ind w:firstLine="480"/>
        <w:rPr>
          <w:rFonts w:hint="eastAsia" w:cs="宋体"/>
          <w:lang w:val="zh-CN"/>
        </w:rPr>
      </w:pPr>
      <w:r>
        <w:rPr>
          <w:rFonts w:hint="eastAsia" w:cs="宋体"/>
        </w:rPr>
        <w:t>2</w:t>
      </w:r>
      <w:r>
        <w:rPr>
          <w:rFonts w:hint="eastAsia" w:cs="宋体"/>
          <w:lang w:val="zh-CN"/>
        </w:rPr>
        <w:t>、</w:t>
      </w:r>
      <w:r>
        <w:rPr>
          <w:rFonts w:hint="eastAsia"/>
        </w:rPr>
        <w:t>法人授权委托书 (原件)及被授权人身份证（复印件加盖公章）；</w:t>
      </w:r>
    </w:p>
    <w:p>
      <w:pPr>
        <w:spacing w:line="360" w:lineRule="auto"/>
        <w:ind w:firstLine="480" w:firstLineChars="0"/>
        <w:rPr>
          <w:rFonts w:hint="eastAsia"/>
          <w:szCs w:val="18"/>
        </w:rPr>
      </w:pPr>
      <w:r>
        <w:rPr>
          <w:rFonts w:hint="eastAsia" w:cs="宋体"/>
          <w:lang w:val="zh-CN"/>
        </w:rPr>
        <w:t>注：招标代理机构收取以上第1、2条规定的资料原件，请于递交投标文件时一并交至四川华建西北工程咨询有限公司。</w:t>
      </w:r>
    </w:p>
    <w:p>
      <w:pPr>
        <w:pStyle w:val="4"/>
        <w:spacing w:after="156" w:afterLines="50" w:line="360" w:lineRule="auto"/>
        <w:ind w:firstLine="0" w:firstLineChars="0"/>
        <w:rPr>
          <w:rFonts w:hint="eastAsia" w:ascii="宋体"/>
          <w:sz w:val="24"/>
          <w:szCs w:val="28"/>
        </w:rPr>
      </w:pPr>
      <w:r>
        <w:rPr>
          <w:rFonts w:hint="eastAsia" w:ascii="宋体" w:hAnsi="宋体"/>
          <w:b/>
          <w:bCs/>
          <w:color w:val="000000"/>
          <w:kern w:val="0"/>
          <w:sz w:val="24"/>
        </w:rPr>
        <w:t>八．磋商文件递交截止时间和开标时间:</w:t>
      </w:r>
      <w:r>
        <w:rPr>
          <w:rFonts w:hint="eastAsia" w:ascii="宋体" w:hAnsi="宋体"/>
          <w:bCs/>
          <w:sz w:val="24"/>
          <w:u w:val="single"/>
        </w:rPr>
        <w:t>2020</w:t>
      </w:r>
      <w:r>
        <w:rPr>
          <w:rFonts w:hint="eastAsia" w:ascii="宋体" w:hAnsi="宋体"/>
          <w:bCs/>
          <w:sz w:val="24"/>
        </w:rPr>
        <w:t>年</w:t>
      </w:r>
      <w:r>
        <w:rPr>
          <w:rFonts w:hint="eastAsia" w:ascii="宋体" w:hAnsi="宋体"/>
          <w:bCs/>
          <w:sz w:val="24"/>
          <w:u w:val="single"/>
        </w:rPr>
        <w:t>11</w:t>
      </w:r>
      <w:r>
        <w:rPr>
          <w:rFonts w:hint="eastAsia" w:ascii="宋体" w:hAnsi="宋体"/>
          <w:bCs/>
          <w:sz w:val="24"/>
        </w:rPr>
        <w:t>月</w:t>
      </w:r>
      <w:r>
        <w:rPr>
          <w:rFonts w:hint="eastAsia" w:ascii="宋体" w:hAnsi="宋体"/>
          <w:bCs/>
          <w:sz w:val="24"/>
          <w:u w:val="single"/>
        </w:rPr>
        <w:t>30</w:t>
      </w:r>
      <w:r>
        <w:rPr>
          <w:rFonts w:hint="eastAsia" w:ascii="宋体" w:hAnsi="宋体"/>
          <w:bCs/>
          <w:sz w:val="24"/>
        </w:rPr>
        <w:t>日</w:t>
      </w:r>
      <w:r>
        <w:rPr>
          <w:rFonts w:hint="eastAsia" w:ascii="宋体" w:hAnsi="宋体"/>
          <w:bCs/>
          <w:sz w:val="24"/>
          <w:u w:val="single"/>
        </w:rPr>
        <w:t>09</w:t>
      </w:r>
      <w:r>
        <w:rPr>
          <w:rFonts w:hint="eastAsia" w:ascii="宋体" w:hAnsi="宋体"/>
          <w:bCs/>
          <w:sz w:val="24"/>
        </w:rPr>
        <w:t>时</w:t>
      </w:r>
      <w:r>
        <w:rPr>
          <w:rFonts w:hint="eastAsia" w:ascii="宋体" w:hAnsi="宋体"/>
          <w:bCs/>
          <w:sz w:val="24"/>
          <w:u w:val="single"/>
        </w:rPr>
        <w:t>30</w:t>
      </w:r>
      <w:r>
        <w:rPr>
          <w:rFonts w:hint="eastAsia" w:ascii="宋体" w:hAnsi="宋体"/>
          <w:bCs/>
          <w:sz w:val="24"/>
        </w:rPr>
        <w:t>分（北京时间）。</w:t>
      </w:r>
    </w:p>
    <w:p>
      <w:pPr>
        <w:spacing w:after="50" w:line="360" w:lineRule="auto"/>
        <w:ind w:firstLine="0" w:firstLineChars="0"/>
        <w:rPr>
          <w:rFonts w:hint="eastAsia" w:cs="宋体"/>
          <w:bCs/>
          <w:kern w:val="2"/>
          <w:sz w:val="21"/>
          <w:szCs w:val="21"/>
        </w:rPr>
      </w:pPr>
      <w:r>
        <w:rPr>
          <w:rFonts w:hint="eastAsia"/>
          <w:b/>
          <w:bCs/>
          <w:color w:val="000000"/>
        </w:rPr>
        <w:t>九．磋商地点：</w:t>
      </w:r>
      <w:r>
        <w:rPr>
          <w:rFonts w:hint="eastAsia"/>
          <w:bCs/>
          <w:u w:val="single"/>
        </w:rPr>
        <w:t>四川自贸区川南临港片区民兴路二段376号1栋6层（四川路桥六楼）。</w:t>
      </w:r>
    </w:p>
    <w:p>
      <w:pPr>
        <w:spacing w:after="50" w:line="440" w:lineRule="atLeast"/>
        <w:ind w:firstLine="0" w:firstLineChars="0"/>
        <w:jc w:val="left"/>
        <w:rPr>
          <w:rFonts w:hint="eastAsia" w:cs="宋体"/>
          <w:color w:val="000000"/>
        </w:rPr>
      </w:pPr>
      <w:r>
        <w:rPr>
          <w:rFonts w:hint="eastAsia"/>
          <w:b/>
          <w:color w:val="000000"/>
        </w:rPr>
        <w:t>十．联系方式：</w:t>
      </w:r>
    </w:p>
    <w:p>
      <w:pPr>
        <w:spacing w:line="360" w:lineRule="auto"/>
        <w:ind w:firstLine="480"/>
        <w:rPr>
          <w:rFonts w:hint="eastAsia"/>
        </w:rPr>
      </w:pPr>
    </w:p>
    <w:p>
      <w:pPr>
        <w:spacing w:line="360" w:lineRule="auto"/>
        <w:ind w:firstLine="480"/>
        <w:rPr>
          <w:rFonts w:hint="eastAsia"/>
        </w:rPr>
      </w:pPr>
      <w:r>
        <w:rPr>
          <w:rFonts w:hint="eastAsia"/>
        </w:rPr>
        <w:t xml:space="preserve">采购人：泸州人和居民服务有限公司 </w:t>
      </w:r>
    </w:p>
    <w:p>
      <w:pPr>
        <w:spacing w:line="360" w:lineRule="auto"/>
        <w:ind w:firstLine="480"/>
        <w:rPr>
          <w:rFonts w:hint="eastAsia"/>
        </w:rPr>
      </w:pPr>
      <w:r>
        <w:rPr>
          <w:rFonts w:hint="eastAsia"/>
        </w:rPr>
        <w:t>地址：泸州市龙马潭区云台路68号3层二排</w:t>
      </w:r>
    </w:p>
    <w:p>
      <w:pPr>
        <w:spacing w:line="360" w:lineRule="auto"/>
        <w:ind w:firstLine="480"/>
        <w:rPr>
          <w:rFonts w:hint="eastAsia"/>
        </w:rPr>
      </w:pPr>
      <w:r>
        <w:rPr>
          <w:rFonts w:hint="eastAsia"/>
        </w:rPr>
        <w:t>联 系 人：罗先生</w:t>
      </w:r>
    </w:p>
    <w:p>
      <w:pPr>
        <w:spacing w:line="360" w:lineRule="auto"/>
        <w:ind w:firstLine="480"/>
        <w:rPr>
          <w:rFonts w:hint="eastAsia"/>
          <w:b/>
        </w:rPr>
      </w:pPr>
      <w:r>
        <w:rPr>
          <w:rFonts w:hint="eastAsia"/>
        </w:rPr>
        <w:t>联系电话：18982466668</w:t>
      </w:r>
    </w:p>
    <w:p>
      <w:pPr>
        <w:spacing w:line="360" w:lineRule="auto"/>
        <w:ind w:firstLine="482"/>
        <w:jc w:val="left"/>
        <w:rPr>
          <w:rFonts w:hint="eastAsia"/>
          <w:b/>
        </w:rPr>
      </w:pPr>
      <w:r>
        <w:rPr>
          <w:rFonts w:hint="eastAsia"/>
          <w:b/>
        </w:rPr>
        <w:t xml:space="preserve">       </w:t>
      </w:r>
    </w:p>
    <w:p>
      <w:pPr>
        <w:spacing w:line="360" w:lineRule="auto"/>
        <w:ind w:firstLine="480"/>
        <w:jc w:val="left"/>
        <w:rPr>
          <w:rFonts w:hint="eastAsia"/>
        </w:rPr>
      </w:pPr>
      <w:r>
        <w:rPr>
          <w:rFonts w:hint="eastAsia"/>
        </w:rPr>
        <w:t>代理机构：四川华建西北工程咨询有限公司</w:t>
      </w:r>
    </w:p>
    <w:p>
      <w:pPr>
        <w:spacing w:line="360" w:lineRule="auto"/>
        <w:ind w:firstLine="480"/>
        <w:rPr>
          <w:rFonts w:hint="eastAsia"/>
        </w:rPr>
      </w:pPr>
      <w:r>
        <w:rPr>
          <w:rFonts w:hint="eastAsia"/>
        </w:rPr>
        <w:t>地址：</w:t>
      </w:r>
      <w:r>
        <w:rPr>
          <w:rFonts w:hint="eastAsia" w:cs="宋体"/>
          <w:bCs/>
        </w:rPr>
        <w:t>成都市金牛区蜀西路52号3栋4楼407号附1号</w:t>
      </w:r>
    </w:p>
    <w:p>
      <w:pPr>
        <w:spacing w:line="360" w:lineRule="auto"/>
        <w:ind w:firstLine="480"/>
        <w:rPr>
          <w:rFonts w:hint="eastAsia"/>
        </w:rPr>
      </w:pPr>
      <w:r>
        <w:rPr>
          <w:rFonts w:hint="eastAsia"/>
        </w:rPr>
        <w:t>联 系 人：</w:t>
      </w:r>
      <w:r>
        <w:rPr>
          <w:rFonts w:hint="eastAsia" w:cs="宋体"/>
          <w:bCs/>
        </w:rPr>
        <w:t>李先生</w:t>
      </w:r>
    </w:p>
    <w:p>
      <w:pPr>
        <w:spacing w:line="360" w:lineRule="auto"/>
        <w:ind w:firstLine="480"/>
        <w:rPr>
          <w:rFonts w:hint="eastAsia" w:cs="宋体"/>
        </w:rPr>
      </w:pPr>
      <w:r>
        <w:rPr>
          <w:rFonts w:hint="eastAsia"/>
        </w:rPr>
        <w:t>联系电话：</w:t>
      </w:r>
      <w:r>
        <w:rPr>
          <w:rFonts w:hint="eastAsia" w:cs="宋体"/>
        </w:rPr>
        <w:t>13558713887</w:t>
      </w:r>
    </w:p>
    <w:p>
      <w:pPr>
        <w:spacing w:line="360" w:lineRule="auto"/>
        <w:ind w:firstLine="0" w:firstLineChars="0"/>
        <w:jc w:val="center"/>
        <w:rPr>
          <w:rFonts w:hint="eastAsia" w:cs="宋体"/>
        </w:rPr>
      </w:pPr>
      <w:r>
        <w:rPr>
          <w:rFonts w:hint="eastAsia" w:cs="宋体"/>
        </w:rPr>
        <w:t>2020年11月</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A6AD1"/>
    <w:rsid w:val="153A6AD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60" w:lineRule="exact"/>
      <w:ind w:firstLine="640" w:firstLineChars="200"/>
      <w:jc w:val="both"/>
    </w:pPr>
    <w:rPr>
      <w:rFonts w:ascii="宋体" w:hAnsi="宋体"/>
      <w:sz w:val="24"/>
      <w:szCs w:val="22"/>
      <w:lang w:val="en-US" w:eastAsia="zh-CN" w:bidi="ar-SA"/>
    </w:rPr>
  </w:style>
  <w:style w:type="paragraph" w:styleId="3">
    <w:name w:val="heading 1"/>
    <w:basedOn w:val="1"/>
    <w:next w:val="1"/>
    <w:qFormat/>
    <w:uiPriority w:val="0"/>
    <w:pPr>
      <w:keepNext/>
      <w:keepLines/>
      <w:spacing w:before="340" w:after="330" w:line="520" w:lineRule="exact"/>
      <w:ind w:firstLine="0" w:firstLineChars="0"/>
      <w:jc w:val="center"/>
      <w:outlineLvl w:val="0"/>
    </w:pPr>
    <w:rPr>
      <w:rFonts w:ascii="Times New Roman" w:hAnsi="Times New Roman" w:eastAsia="宋体" w:cs="Times New Roman"/>
      <w:b/>
      <w:bCs/>
      <w:kern w:val="44"/>
      <w:sz w:val="36"/>
      <w:szCs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before="60" w:after="60" w:line="360" w:lineRule="auto"/>
      <w:ind w:firstLine="200"/>
    </w:pPr>
    <w:rPr>
      <w:rFonts w:ascii="Times New Roman" w:hAnsi="Times New Roman" w:eastAsia="仿宋_GB2312" w:cs="Times New Roman"/>
      <w:kern w:val="2"/>
      <w:sz w:val="32"/>
      <w:szCs w:val="24"/>
    </w:rPr>
  </w:style>
  <w:style w:type="paragraph" w:styleId="4">
    <w:name w:val="Body Text Indent"/>
    <w:basedOn w:val="1"/>
    <w:uiPriority w:val="0"/>
    <w:pPr>
      <w:ind w:firstLine="630"/>
    </w:pPr>
    <w:rPr>
      <w:rFonts w:ascii="Times New Roman" w:hAnsi="Times New Roman" w:eastAsia="宋体" w:cs="Times New Roman"/>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2020-11-19T00:38:00Z</dcterms:created>
  <dc:creator>大可</dc:creator>
  <cp:lastModifiedBy>大可</cp:lastModifiedBy>
  <dcterms:modified xsi:type="dcterms:W3CDTF">2020-11-19T00:38:55Z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