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spacing w:line="240" w:lineRule="atLeast"/>
        <w:jc w:val="center"/>
        <w:rPr>
          <w:rFonts w:hint="eastAsia"/>
          <w:color w:val="000000"/>
          <w:sz w:val="36"/>
          <w:szCs w:val="36"/>
        </w:rPr>
      </w:pPr>
      <w:r>
        <w:rPr>
          <w:rFonts w:hint="eastAsia"/>
          <w:color w:val="000000"/>
          <w:sz w:val="36"/>
          <w:szCs w:val="36"/>
        </w:rPr>
        <w:t xml:space="preserve"> 竞价采购公告</w:t>
      </w:r>
    </w:p>
    <w:p>
      <w:pPr>
        <w:spacing w:line="440" w:lineRule="exact"/>
        <w:ind w:firstLine="720" w:firstLineChars="300"/>
        <w:jc w:val="left"/>
        <w:rPr>
          <w:rFonts w:hint="eastAsia" w:ascii="宋体" w:hAnsi="宋体"/>
          <w:color w:val="000000"/>
          <w:sz w:val="24"/>
          <w:szCs w:val="28"/>
        </w:rPr>
      </w:pPr>
      <w:r>
        <w:rPr>
          <w:rFonts w:hint="eastAsia" w:ascii="宋体" w:hAnsi="宋体"/>
          <w:color w:val="000000"/>
          <w:sz w:val="24"/>
          <w:u w:val="single"/>
        </w:rPr>
        <w:t>泸州龙驰腾祥贸易有限公司</w:t>
      </w:r>
      <w:r>
        <w:rPr>
          <w:rFonts w:hint="eastAsia" w:ascii="宋体" w:hAnsi="宋体"/>
          <w:color w:val="000000"/>
          <w:sz w:val="24"/>
        </w:rPr>
        <w:t>拟对</w:t>
      </w:r>
      <w:r>
        <w:rPr>
          <w:rFonts w:hint="eastAsia" w:ascii="宋体" w:hAnsi="宋体"/>
          <w:color w:val="000000"/>
          <w:sz w:val="24"/>
          <w:u w:val="single"/>
        </w:rPr>
        <w:t>2022年度钢材供应商采购</w:t>
      </w:r>
      <w:r>
        <w:rPr>
          <w:rFonts w:hint="eastAsia" w:ascii="宋体" w:hAnsi="宋体"/>
          <w:color w:val="000000"/>
          <w:sz w:val="24"/>
          <w:szCs w:val="32"/>
        </w:rPr>
        <w:t>项目采用竞价方式</w:t>
      </w:r>
      <w:r>
        <w:rPr>
          <w:rFonts w:hint="eastAsia" w:ascii="宋体" w:hAnsi="宋体"/>
          <w:color w:val="000000"/>
          <w:sz w:val="24"/>
        </w:rPr>
        <w:t>进行采购，特</w:t>
      </w:r>
      <w:r>
        <w:rPr>
          <w:rFonts w:hint="eastAsia" w:ascii="宋体" w:hAnsi="宋体"/>
          <w:color w:val="000000"/>
          <w:sz w:val="24"/>
          <w:szCs w:val="28"/>
        </w:rPr>
        <w:t>邀请符合本次采购要求的供应商参加</w:t>
      </w:r>
      <w:r>
        <w:rPr>
          <w:rFonts w:hint="eastAsia" w:ascii="宋体" w:hAnsi="宋体"/>
          <w:color w:val="000000"/>
          <w:sz w:val="24"/>
        </w:rPr>
        <w:t>报价</w:t>
      </w:r>
      <w:r>
        <w:rPr>
          <w:rFonts w:hint="eastAsia" w:ascii="宋体" w:hAnsi="宋体"/>
          <w:color w:val="000000"/>
          <w:sz w:val="24"/>
          <w:szCs w:val="28"/>
        </w:rPr>
        <w:t>。</w:t>
      </w:r>
    </w:p>
    <w:p>
      <w:pPr>
        <w:spacing w:line="440" w:lineRule="exact"/>
        <w:ind w:firstLine="482" w:firstLineChars="200"/>
        <w:rPr>
          <w:rFonts w:hint="eastAsia" w:ascii="宋体" w:hAnsi="宋体"/>
          <w:b/>
          <w:color w:val="000000"/>
          <w:sz w:val="24"/>
        </w:rPr>
      </w:pPr>
      <w:r>
        <w:rPr>
          <w:rFonts w:hint="eastAsia" w:ascii="宋体" w:hAnsi="宋体"/>
          <w:b/>
          <w:color w:val="000000"/>
          <w:sz w:val="24"/>
        </w:rPr>
        <w:t>一、采购项目基本情况</w:t>
      </w:r>
    </w:p>
    <w:p>
      <w:pPr>
        <w:spacing w:line="440" w:lineRule="exact"/>
        <w:ind w:firstLine="480" w:firstLineChars="200"/>
        <w:rPr>
          <w:rFonts w:hint="eastAsia" w:ascii="宋体" w:hAnsi="宋体"/>
          <w:color w:val="000000"/>
          <w:sz w:val="24"/>
        </w:rPr>
      </w:pPr>
      <w:r>
        <w:rPr>
          <w:rFonts w:hint="eastAsia" w:ascii="宋体" w:hAnsi="宋体"/>
          <w:color w:val="000000"/>
          <w:sz w:val="24"/>
        </w:rPr>
        <w:t xml:space="preserve">1. 采购项目名称：2022年度钢材供应商采购。 </w:t>
      </w:r>
    </w:p>
    <w:p>
      <w:pPr>
        <w:spacing w:line="440" w:lineRule="exact"/>
        <w:ind w:firstLine="480" w:firstLineChars="200"/>
        <w:rPr>
          <w:rFonts w:hint="eastAsia" w:ascii="宋体" w:hAnsi="宋体"/>
          <w:color w:val="000000"/>
          <w:sz w:val="24"/>
        </w:rPr>
      </w:pPr>
      <w:r>
        <w:rPr>
          <w:rFonts w:hint="eastAsia" w:ascii="宋体" w:hAnsi="宋体"/>
          <w:color w:val="000000"/>
          <w:sz w:val="24"/>
        </w:rPr>
        <w:t>2. 采购人：泸州龙驰腾祥贸易有限公司。</w:t>
      </w:r>
    </w:p>
    <w:p>
      <w:pPr>
        <w:spacing w:line="440" w:lineRule="exact"/>
        <w:ind w:right="31" w:rightChars="15" w:firstLine="480" w:firstLineChars="200"/>
        <w:rPr>
          <w:rFonts w:hint="eastAsia" w:ascii="宋体" w:hAnsi="宋体"/>
          <w:b/>
          <w:bCs/>
          <w:sz w:val="24"/>
        </w:rPr>
      </w:pPr>
      <w:r>
        <w:rPr>
          <w:rFonts w:hint="eastAsia" w:ascii="宋体" w:hAnsi="宋体"/>
          <w:color w:val="000000"/>
          <w:sz w:val="24"/>
        </w:rPr>
        <w:t xml:space="preserve">3. </w:t>
      </w:r>
      <w:r>
        <w:rPr>
          <w:rFonts w:hint="eastAsia" w:ascii="宋体" w:hAnsi="宋体"/>
          <w:sz w:val="24"/>
        </w:rPr>
        <w:t>资金来源及金额：自筹资金 5000 万元。</w:t>
      </w:r>
    </w:p>
    <w:p>
      <w:pPr>
        <w:spacing w:line="440" w:lineRule="exact"/>
        <w:ind w:firstLine="480" w:firstLineChars="200"/>
        <w:rPr>
          <w:rFonts w:hint="eastAsia" w:ascii="宋体" w:hAnsi="宋体"/>
          <w:color w:val="000000"/>
          <w:sz w:val="24"/>
          <w:szCs w:val="32"/>
        </w:rPr>
      </w:pPr>
      <w:r>
        <w:rPr>
          <w:rFonts w:ascii="宋体" w:hAnsi="宋体"/>
          <w:color w:val="000000"/>
          <w:sz w:val="24"/>
        </w:rPr>
        <w:t xml:space="preserve">4. </w:t>
      </w:r>
      <w:r>
        <w:rPr>
          <w:rFonts w:hint="eastAsia" w:ascii="宋体" w:hAnsi="宋体"/>
          <w:color w:val="000000"/>
          <w:sz w:val="24"/>
        </w:rPr>
        <w:t>采购项目概况：</w:t>
      </w:r>
      <w:r>
        <w:rPr>
          <w:rFonts w:hint="eastAsia" w:ascii="宋体" w:hAnsi="宋体"/>
          <w:color w:val="000000"/>
          <w:sz w:val="24"/>
          <w:szCs w:val="32"/>
        </w:rPr>
        <w:t>泸州龙驰腾祥贸易有限公司2022年度钢材供应商采购项目所涉及的钢材供应商采购以实际到货日期当天上午 “我的钢铁网（http://www.mysteel.com/）”成都市场建筑钢材对应品牌、规格型号的价格为基准进行下调报价，该价格为含税到场价，不含成品和半成品（包干价，含运输、税费、装车、人工、含补货等）。</w:t>
      </w:r>
    </w:p>
    <w:p>
      <w:pPr>
        <w:spacing w:line="440" w:lineRule="exact"/>
        <w:ind w:firstLine="482" w:firstLineChars="200"/>
        <w:rPr>
          <w:rFonts w:hint="eastAsia" w:ascii="宋体" w:hAnsi="宋体"/>
          <w:b/>
          <w:color w:val="000000"/>
          <w:sz w:val="24"/>
        </w:rPr>
      </w:pPr>
      <w:r>
        <w:rPr>
          <w:rFonts w:hint="eastAsia" w:ascii="宋体" w:hAnsi="宋体"/>
          <w:b/>
          <w:color w:val="000000"/>
          <w:sz w:val="24"/>
        </w:rPr>
        <w:t>二、采购范围及相关要求</w:t>
      </w:r>
    </w:p>
    <w:p>
      <w:pPr>
        <w:spacing w:line="440" w:lineRule="exact"/>
        <w:ind w:firstLine="480" w:firstLineChars="200"/>
        <w:rPr>
          <w:rFonts w:hint="eastAsia" w:ascii="宋体" w:hAnsi="宋体"/>
          <w:color w:val="000000"/>
          <w:sz w:val="24"/>
        </w:rPr>
      </w:pPr>
      <w:r>
        <w:rPr>
          <w:rFonts w:ascii="宋体" w:hAnsi="宋体"/>
          <w:color w:val="000000"/>
          <w:sz w:val="24"/>
        </w:rPr>
        <w:t xml:space="preserve">1. </w:t>
      </w:r>
      <w:r>
        <w:rPr>
          <w:rFonts w:hint="eastAsia" w:ascii="宋体" w:hAnsi="宋体"/>
          <w:color w:val="000000"/>
          <w:sz w:val="24"/>
        </w:rPr>
        <w:t>采购范围：2022年度钢材供应商。</w:t>
      </w:r>
    </w:p>
    <w:p>
      <w:pPr>
        <w:spacing w:line="440" w:lineRule="exact"/>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．服务期限：自合同签订之日起壹年。</w:t>
      </w:r>
    </w:p>
    <w:p>
      <w:pPr>
        <w:spacing w:line="440" w:lineRule="exact"/>
        <w:ind w:firstLine="480" w:firstLineChars="200"/>
        <w:rPr>
          <w:rFonts w:ascii="宋体" w:hAnsi="宋体"/>
          <w:color w:val="000000"/>
          <w:sz w:val="24"/>
        </w:rPr>
      </w:pPr>
      <w:r>
        <w:rPr>
          <w:rFonts w:ascii="宋体" w:hAnsi="宋体"/>
          <w:color w:val="000000"/>
          <w:sz w:val="24"/>
        </w:rPr>
        <w:t xml:space="preserve">3. </w:t>
      </w:r>
      <w:r>
        <w:rPr>
          <w:rFonts w:hint="eastAsia" w:ascii="宋体" w:hAnsi="宋体"/>
          <w:color w:val="000000"/>
          <w:sz w:val="24"/>
        </w:rPr>
        <w:t>服务地点：</w:t>
      </w:r>
      <w:r>
        <w:rPr>
          <w:rFonts w:hint="eastAsia"/>
          <w:color w:val="000000"/>
          <w:kern w:val="0"/>
          <w:sz w:val="24"/>
        </w:rPr>
        <w:t>泸州市范围内（城区及近郊各建设项目工地）</w:t>
      </w:r>
      <w:r>
        <w:rPr>
          <w:rFonts w:hint="eastAsia" w:ascii="宋体" w:hAnsi="宋体"/>
          <w:color w:val="000000"/>
          <w:sz w:val="24"/>
        </w:rPr>
        <w:t>。</w:t>
      </w:r>
    </w:p>
    <w:p>
      <w:pPr>
        <w:spacing w:line="440" w:lineRule="exact"/>
        <w:ind w:firstLine="480" w:firstLineChars="200"/>
        <w:rPr>
          <w:rFonts w:hint="eastAsia" w:ascii="宋体" w:hAnsi="宋体"/>
          <w:color w:val="000000"/>
          <w:sz w:val="24"/>
        </w:rPr>
      </w:pPr>
      <w:r>
        <w:rPr>
          <w:rFonts w:ascii="宋体" w:hAnsi="宋体"/>
          <w:color w:val="000000"/>
          <w:sz w:val="24"/>
        </w:rPr>
        <w:t xml:space="preserve">4. </w:t>
      </w:r>
      <w:r>
        <w:rPr>
          <w:rFonts w:hint="eastAsia" w:ascii="宋体" w:hAnsi="宋体"/>
          <w:color w:val="000000"/>
          <w:sz w:val="24"/>
        </w:rPr>
        <w:t>质量要求：达到现行国家相关标准及施工现场验收要求。</w:t>
      </w:r>
    </w:p>
    <w:p>
      <w:pPr>
        <w:spacing w:after="120" w:line="440" w:lineRule="exact"/>
        <w:ind w:firstLine="480" w:firstLineChars="200"/>
        <w:rPr>
          <w:rFonts w:hint="eastAsia" w:ascii="宋体" w:hAnsi="宋体"/>
          <w:color w:val="000000"/>
          <w:sz w:val="24"/>
          <w:szCs w:val="28"/>
        </w:rPr>
      </w:pPr>
      <w:r>
        <w:rPr>
          <w:rFonts w:hint="eastAsia" w:ascii="宋体" w:hAnsi="宋体"/>
          <w:color w:val="000000"/>
          <w:sz w:val="24"/>
          <w:szCs w:val="28"/>
        </w:rPr>
        <w:t>（详见竞价采购文件第</w:t>
      </w:r>
      <w:r>
        <w:rPr>
          <w:rFonts w:hint="eastAsia" w:ascii="宋体" w:hAnsi="宋体"/>
          <w:b/>
          <w:bCs/>
          <w:color w:val="000000"/>
          <w:sz w:val="24"/>
        </w:rPr>
        <w:t>三</w:t>
      </w:r>
      <w:r>
        <w:rPr>
          <w:rFonts w:hint="eastAsia" w:ascii="宋体" w:hAnsi="宋体"/>
          <w:color w:val="000000"/>
          <w:sz w:val="24"/>
          <w:szCs w:val="28"/>
        </w:rPr>
        <w:t>章）。</w:t>
      </w:r>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rPr>
        <w:t>三、供应商参加本次采购活动应具备下列条件：</w:t>
      </w:r>
    </w:p>
    <w:p>
      <w:pPr>
        <w:pStyle w:val="6"/>
        <w:spacing w:line="440" w:lineRule="exact"/>
        <w:ind w:firstLine="600" w:firstLineChars="250"/>
        <w:rPr>
          <w:rFonts w:hint="eastAsia" w:ascii="宋体" w:hAnsi="宋体"/>
          <w:color w:val="000000"/>
          <w:sz w:val="24"/>
        </w:rPr>
      </w:pPr>
      <w:r>
        <w:rPr>
          <w:rFonts w:hint="eastAsia" w:ascii="宋体" w:hAnsi="宋体"/>
          <w:color w:val="000000"/>
          <w:sz w:val="24"/>
        </w:rPr>
        <w:t>1.具有独立承担民事责任的能力；</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2.具有良好的商业信誉和健全的财务会计制度；</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3.具有履行合同所必须的设备和专业技术能力；</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4.具有依法缴纳税收和社会保障资金的良好记录；</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5.参加本次采购活动前三年内，在经营活动中没有重大违法记录；</w:t>
      </w:r>
    </w:p>
    <w:p>
      <w:pPr>
        <w:pStyle w:val="6"/>
        <w:spacing w:line="440" w:lineRule="exact"/>
        <w:ind w:firstLine="600" w:firstLineChars="250"/>
        <w:rPr>
          <w:rFonts w:hint="eastAsia" w:ascii="宋体" w:hAnsi="宋体"/>
          <w:color w:val="000000"/>
          <w:sz w:val="24"/>
        </w:rPr>
      </w:pPr>
      <w:r>
        <w:rPr>
          <w:rFonts w:hint="eastAsia" w:ascii="宋体" w:hAnsi="宋体"/>
          <w:color w:val="000000"/>
          <w:sz w:val="24"/>
        </w:rPr>
        <w:t>6.法律、行政法规规定的其他条件；</w:t>
      </w:r>
    </w:p>
    <w:p>
      <w:pPr>
        <w:pStyle w:val="6"/>
        <w:spacing w:line="440" w:lineRule="exact"/>
        <w:ind w:firstLine="600" w:firstLineChars="250"/>
        <w:rPr>
          <w:rFonts w:ascii="宋体" w:hAnsi="宋体"/>
          <w:color w:val="000000"/>
          <w:sz w:val="24"/>
        </w:rPr>
      </w:pPr>
      <w:r>
        <w:rPr>
          <w:rFonts w:hint="eastAsia" w:ascii="宋体" w:hAnsi="宋体"/>
          <w:color w:val="000000"/>
          <w:sz w:val="24"/>
        </w:rPr>
        <w:t>7.根据本项目提出的特殊条件：供应商为一般纳税人，能开具增值税专用发票（税率13%）且具有独立企业法人资格的企业，并在人员、设备、资金等方面具有相应能力。（提供承诺函）。</w:t>
      </w:r>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rPr>
        <w:t>四、严禁参加本次采购活动的供应商</w:t>
      </w:r>
    </w:p>
    <w:p>
      <w:pPr>
        <w:spacing w:after="120" w:line="440" w:lineRule="exact"/>
        <w:ind w:firstLine="480" w:firstLineChars="200"/>
        <w:rPr>
          <w:rFonts w:hint="eastAsia" w:ascii="宋体" w:hAnsi="宋体"/>
          <w:b/>
          <w:bCs/>
          <w:color w:val="000000"/>
          <w:sz w:val="24"/>
        </w:rPr>
      </w:pPr>
      <w:r>
        <w:rPr>
          <w:rFonts w:hint="eastAsia" w:ascii="宋体" w:hAnsi="宋体"/>
          <w:color w:val="000000"/>
          <w:sz w:val="24"/>
        </w:rPr>
        <w:t xml:space="preserve"> 1.</w:t>
      </w:r>
      <w:r>
        <w:rPr>
          <w:rFonts w:hint="eastAsia" w:ascii="宋体" w:hAnsi="宋体"/>
          <w:sz w:val="24"/>
        </w:rPr>
        <w:t>拒绝列入失</w:t>
      </w:r>
      <w:r>
        <w:rPr>
          <w:rFonts w:hint="eastAsia" w:ascii="宋体" w:hAnsi="宋体"/>
          <w:color w:val="000000"/>
          <w:sz w:val="24"/>
        </w:rPr>
        <w:t>信被执行人名单、重大税收违法案件当事人名单、采购严重违法失信行为记录名单中的供应商报名参加本项目的采购活动（以联合体形式参加本项目采购活动，联合体成员存在不良信用记录的，视同联合体存在不良信用记录）；</w:t>
      </w:r>
    </w:p>
    <w:p>
      <w:pPr>
        <w:spacing w:after="120" w:line="440" w:lineRule="exact"/>
        <w:ind w:firstLine="480" w:firstLineChars="200"/>
        <w:rPr>
          <w:rFonts w:ascii="宋体" w:hAnsi="宋体"/>
          <w:color w:val="000000"/>
          <w:sz w:val="24"/>
        </w:rPr>
      </w:pPr>
      <w:r>
        <w:rPr>
          <w:rFonts w:hint="eastAsia" w:ascii="宋体" w:hAnsi="宋体"/>
          <w:color w:val="000000"/>
          <w:sz w:val="24"/>
        </w:rPr>
        <w:t>2.处于被责令停产停业、暂扣或者吊销执照、暂扣或者吊销许可证、吊销资质证书状态；</w:t>
      </w:r>
    </w:p>
    <w:p>
      <w:pPr>
        <w:spacing w:after="120" w:line="440" w:lineRule="exact"/>
        <w:ind w:firstLine="480" w:firstLineChars="200"/>
        <w:rPr>
          <w:rFonts w:hint="eastAsia" w:ascii="宋体" w:hAnsi="宋体"/>
          <w:b/>
          <w:bCs/>
          <w:color w:val="000000"/>
          <w:sz w:val="24"/>
        </w:rPr>
      </w:pPr>
      <w:r>
        <w:rPr>
          <w:rFonts w:hint="eastAsia" w:ascii="宋体" w:hAnsi="宋体"/>
          <w:color w:val="000000"/>
          <w:sz w:val="24"/>
        </w:rPr>
        <w:t>3</w:t>
      </w:r>
      <w:r>
        <w:rPr>
          <w:rFonts w:ascii="宋体" w:hAnsi="宋体"/>
          <w:color w:val="000000"/>
          <w:sz w:val="24"/>
        </w:rPr>
        <w:t>.</w:t>
      </w:r>
      <w:r>
        <w:rPr>
          <w:rFonts w:hint="eastAsia" w:ascii="宋体" w:hAnsi="宋体"/>
          <w:color w:val="000000"/>
          <w:sz w:val="24"/>
        </w:rPr>
        <w:t>进入清算程序，或宣告破产，或其他丧失履约能力的情形。</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 xml:space="preserve">五、确定成交供应商的方法 </w:t>
      </w:r>
      <w:r>
        <w:rPr>
          <w:rFonts w:ascii="宋体" w:hAnsi="宋体"/>
          <w:b/>
          <w:bCs/>
          <w:color w:val="000000"/>
          <w:sz w:val="24"/>
        </w:rPr>
        <w:t xml:space="preserve">    </w:t>
      </w:r>
    </w:p>
    <w:p>
      <w:pPr>
        <w:pStyle w:val="7"/>
        <w:spacing w:line="440" w:lineRule="exact"/>
        <w:ind w:right="4" w:firstLine="480" w:firstLineChars="200"/>
        <w:rPr>
          <w:rFonts w:hint="eastAsia" w:ascii="宋体" w:hAnsi="宋体"/>
          <w:color w:val="000000"/>
          <w:sz w:val="24"/>
          <w:lang w:val="zh-CN"/>
        </w:rPr>
      </w:pPr>
      <w:r>
        <w:rPr>
          <w:rFonts w:hint="eastAsia" w:ascii="宋体" w:hAnsi="宋体"/>
          <w:color w:val="000000"/>
          <w:sz w:val="24"/>
          <w:lang w:val="zh-CN"/>
        </w:rPr>
        <w:t>评审委员会对通过评审标准的</w:t>
      </w:r>
      <w:r>
        <w:rPr>
          <w:rFonts w:hint="eastAsia" w:ascii="宋体" w:hAnsi="宋体"/>
          <w:color w:val="000000"/>
          <w:sz w:val="24"/>
        </w:rPr>
        <w:t>竞价</w:t>
      </w:r>
      <w:r>
        <w:rPr>
          <w:rFonts w:hint="eastAsia" w:ascii="宋体" w:hAnsi="宋体"/>
          <w:color w:val="000000"/>
          <w:sz w:val="24"/>
          <w:lang w:val="zh-CN"/>
        </w:rPr>
        <w:t>申请文件，按</w:t>
      </w:r>
      <w:r>
        <w:rPr>
          <w:rFonts w:hint="eastAsia"/>
          <w:lang w:val="en-US" w:eastAsia="zh-CN"/>
        </w:rPr>
        <w:t>实际报价（“基准价”-下调报价）</w:t>
      </w:r>
      <w:r>
        <w:rPr>
          <w:rFonts w:hint="eastAsia"/>
          <w:lang w:val="zh-CN"/>
        </w:rPr>
        <w:t>由</w:t>
      </w:r>
      <w:r>
        <w:rPr>
          <w:rFonts w:hint="eastAsia"/>
          <w:lang w:val="en-US" w:eastAsia="zh-CN"/>
        </w:rPr>
        <w:t>低</w:t>
      </w:r>
      <w:r>
        <w:rPr>
          <w:rFonts w:hint="eastAsia"/>
          <w:lang w:val="zh-CN"/>
        </w:rPr>
        <w:t>到</w:t>
      </w:r>
      <w:r>
        <w:rPr>
          <w:rFonts w:hint="eastAsia"/>
          <w:lang w:val="en-US" w:eastAsia="zh-CN"/>
        </w:rPr>
        <w:t>高</w:t>
      </w:r>
      <w:r>
        <w:rPr>
          <w:rFonts w:hint="eastAsia"/>
          <w:lang w:val="zh-CN"/>
        </w:rPr>
        <w:t>的顺序</w:t>
      </w:r>
      <w:r>
        <w:rPr>
          <w:rFonts w:hint="eastAsia" w:ascii="宋体" w:hAnsi="宋体"/>
          <w:color w:val="000000"/>
          <w:sz w:val="24"/>
          <w:lang w:val="zh-CN"/>
        </w:rPr>
        <w:t>来推荐成交候选人，</w:t>
      </w:r>
      <w:r>
        <w:rPr>
          <w:rFonts w:hint="eastAsia" w:ascii="宋体" w:hAnsi="宋体"/>
          <w:color w:val="000000"/>
          <w:sz w:val="24"/>
        </w:rPr>
        <w:t>若排名第一候选供应商不能履约的，采购人按排序依次确定其他候选成交供应商</w:t>
      </w:r>
      <w:r>
        <w:rPr>
          <w:rFonts w:hint="eastAsia" w:ascii="宋体" w:hAnsi="宋体"/>
          <w:bCs/>
          <w:color w:val="000000"/>
          <w:sz w:val="24"/>
        </w:rPr>
        <w:t>或另行组织采购</w:t>
      </w:r>
      <w:r>
        <w:rPr>
          <w:rFonts w:hint="eastAsia" w:ascii="宋体" w:hAnsi="宋体"/>
          <w:color w:val="000000"/>
          <w:sz w:val="24"/>
        </w:rPr>
        <w:t>。</w:t>
      </w:r>
      <w:r>
        <w:rPr>
          <w:rFonts w:hint="eastAsia" w:ascii="宋体" w:hAnsi="宋体"/>
          <w:color w:val="000000"/>
          <w:sz w:val="24"/>
          <w:lang w:val="zh-CN"/>
        </w:rPr>
        <w:t>出现并列最低价时，由</w:t>
      </w:r>
      <w:r>
        <w:rPr>
          <w:rFonts w:hint="eastAsia" w:ascii="宋体" w:hAnsi="宋体"/>
          <w:color w:val="000000"/>
          <w:sz w:val="24"/>
        </w:rPr>
        <w:t>采购</w:t>
      </w:r>
      <w:r>
        <w:rPr>
          <w:rFonts w:hint="eastAsia" w:ascii="宋体" w:hAnsi="宋体"/>
          <w:color w:val="000000"/>
          <w:sz w:val="24"/>
          <w:lang w:val="zh-CN"/>
        </w:rPr>
        <w:t>人选择供应商。</w:t>
      </w:r>
    </w:p>
    <w:p>
      <w:pPr>
        <w:spacing w:line="440" w:lineRule="exact"/>
        <w:ind w:firstLine="482" w:firstLineChars="200"/>
        <w:rPr>
          <w:rFonts w:hint="eastAsia" w:ascii="宋体" w:hAnsi="宋体"/>
          <w:b/>
          <w:color w:val="000000"/>
          <w:sz w:val="24"/>
        </w:rPr>
      </w:pPr>
      <w:r>
        <w:rPr>
          <w:rFonts w:hint="eastAsia" w:ascii="宋体" w:hAnsi="宋体"/>
          <w:b/>
          <w:bCs/>
          <w:color w:val="000000"/>
          <w:sz w:val="24"/>
        </w:rPr>
        <w:t>六、</w:t>
      </w:r>
      <w:r>
        <w:rPr>
          <w:rFonts w:hint="eastAsia" w:ascii="宋体" w:hAnsi="宋体"/>
          <w:b/>
          <w:color w:val="000000"/>
          <w:sz w:val="24"/>
        </w:rPr>
        <w:t>竞价文件获取方式、时间：</w:t>
      </w:r>
    </w:p>
    <w:p>
      <w:pPr>
        <w:tabs>
          <w:tab w:val="left" w:pos="1620"/>
        </w:tabs>
        <w:spacing w:line="440" w:lineRule="exact"/>
        <w:ind w:firstLine="480" w:firstLineChars="200"/>
        <w:jc w:val="left"/>
        <w:rPr>
          <w:rFonts w:hint="eastAsia" w:ascii="宋体" w:hAnsi="宋体"/>
          <w:bCs/>
          <w:color w:val="000000"/>
          <w:sz w:val="24"/>
        </w:rPr>
      </w:pPr>
      <w:r>
        <w:rPr>
          <w:rFonts w:hint="eastAsia" w:ascii="宋体" w:hAnsi="宋体"/>
          <w:bCs/>
          <w:sz w:val="24"/>
        </w:rPr>
        <w:t>凡有意参加竞价者</w:t>
      </w:r>
      <w:r>
        <w:rPr>
          <w:rFonts w:hint="eastAsia" w:ascii="宋体" w:hAnsi="宋体"/>
          <w:bCs/>
          <w:color w:val="000000"/>
          <w:sz w:val="24"/>
        </w:rPr>
        <w:t>请于</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rPr>
        <w:t>3</w:t>
      </w:r>
      <w:r>
        <w:rPr>
          <w:rFonts w:hint="eastAsia" w:ascii="宋体" w:hAnsi="宋体"/>
          <w:bCs/>
          <w:color w:val="000000"/>
          <w:sz w:val="24"/>
        </w:rPr>
        <w:t>月</w:t>
      </w:r>
      <w:r>
        <w:rPr>
          <w:rFonts w:hint="eastAsia" w:ascii="宋体" w:hAnsi="宋体"/>
          <w:bCs/>
          <w:color w:val="000000"/>
          <w:sz w:val="24"/>
          <w:u w:val="single"/>
        </w:rPr>
        <w:t xml:space="preserve"> </w:t>
      </w:r>
      <w:r>
        <w:rPr>
          <w:rFonts w:hint="eastAsia" w:ascii="宋体" w:hAnsi="宋体"/>
          <w:bCs/>
          <w:color w:val="000000"/>
          <w:sz w:val="24"/>
          <w:u w:val="single"/>
          <w:lang w:val="en-US" w:eastAsia="zh-CN"/>
        </w:rPr>
        <w:t>4</w:t>
      </w:r>
      <w:r>
        <w:rPr>
          <w:rFonts w:hint="eastAsia" w:ascii="宋体" w:hAnsi="宋体"/>
          <w:bCs/>
          <w:color w:val="000000"/>
          <w:sz w:val="24"/>
          <w:u w:val="single"/>
        </w:rPr>
        <w:t xml:space="preserve"> </w:t>
      </w:r>
      <w:r>
        <w:rPr>
          <w:rFonts w:hint="eastAsia" w:ascii="宋体" w:hAnsi="宋体"/>
          <w:bCs/>
          <w:color w:val="000000"/>
          <w:sz w:val="24"/>
        </w:rPr>
        <w:t>日至</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rPr>
        <w:t>3</w:t>
      </w:r>
      <w:r>
        <w:rPr>
          <w:rFonts w:hint="eastAsia" w:ascii="宋体" w:hAnsi="宋体"/>
          <w:bCs/>
          <w:color w:val="000000"/>
          <w:sz w:val="24"/>
        </w:rPr>
        <w:t>月</w:t>
      </w:r>
      <w:r>
        <w:rPr>
          <w:rFonts w:hint="eastAsia" w:ascii="宋体" w:hAnsi="宋体"/>
          <w:bCs/>
          <w:color w:val="000000"/>
          <w:sz w:val="24"/>
          <w:u w:val="single"/>
        </w:rPr>
        <w:t xml:space="preserve"> </w:t>
      </w:r>
      <w:r>
        <w:rPr>
          <w:rFonts w:hint="eastAsia" w:ascii="宋体" w:hAnsi="宋体"/>
          <w:bCs/>
          <w:color w:val="000000"/>
          <w:sz w:val="24"/>
          <w:u w:val="single"/>
          <w:lang w:val="en-US" w:eastAsia="zh-CN"/>
        </w:rPr>
        <w:t>10</w:t>
      </w:r>
      <w:r>
        <w:rPr>
          <w:rFonts w:hint="eastAsia" w:ascii="宋体" w:hAnsi="宋体"/>
          <w:bCs/>
          <w:color w:val="000000"/>
          <w:sz w:val="24"/>
          <w:u w:val="single"/>
        </w:rPr>
        <w:t xml:space="preserve"> </w:t>
      </w:r>
      <w:r>
        <w:rPr>
          <w:rFonts w:hint="eastAsia" w:ascii="宋体" w:hAnsi="宋体"/>
          <w:bCs/>
          <w:color w:val="000000"/>
          <w:sz w:val="24"/>
        </w:rPr>
        <w:t>日</w:t>
      </w:r>
      <w:r>
        <w:rPr>
          <w:rFonts w:hint="eastAsia" w:ascii="宋体" w:hAnsi="宋体" w:cs="宋体"/>
          <w:bCs/>
          <w:color w:val="000000"/>
          <w:sz w:val="24"/>
        </w:rPr>
        <w:t>每日上午9:00至12:00，下午14:30至1</w:t>
      </w:r>
      <w:r>
        <w:rPr>
          <w:rFonts w:hint="eastAsia" w:ascii="宋体" w:hAnsi="宋体" w:cs="宋体"/>
          <w:bCs/>
          <w:color w:val="000000"/>
          <w:sz w:val="24"/>
          <w:lang w:val="en-US" w:eastAsia="zh-CN"/>
        </w:rPr>
        <w:t>7</w:t>
      </w:r>
      <w:r>
        <w:rPr>
          <w:rFonts w:hint="eastAsia" w:ascii="宋体" w:hAnsi="宋体" w:cs="宋体"/>
          <w:bCs/>
          <w:color w:val="000000"/>
          <w:sz w:val="24"/>
        </w:rPr>
        <w:t>:00</w:t>
      </w:r>
      <w:r>
        <w:rPr>
          <w:rFonts w:hint="eastAsia" w:ascii="宋体" w:hAnsi="宋体"/>
          <w:bCs/>
          <w:color w:val="000000"/>
          <w:sz w:val="24"/>
        </w:rPr>
        <w:t>内领取竞价采购文件。</w:t>
      </w:r>
    </w:p>
    <w:p>
      <w:pPr>
        <w:spacing w:line="360" w:lineRule="auto"/>
        <w:ind w:firstLine="480" w:firstLineChars="200"/>
        <w:rPr>
          <w:rFonts w:hint="eastAsia" w:ascii="宋体" w:hAnsi="宋体"/>
          <w:color w:val="000000"/>
          <w:sz w:val="24"/>
        </w:rPr>
      </w:pPr>
      <w:r>
        <w:rPr>
          <w:rFonts w:hint="eastAsia" w:ascii="宋体" w:hAnsi="宋体"/>
          <w:color w:val="000000"/>
          <w:sz w:val="24"/>
        </w:rPr>
        <w:fldChar w:fldCharType="begin"/>
      </w:r>
      <w:r>
        <w:rPr>
          <w:rFonts w:hint="eastAsia" w:ascii="宋体" w:hAnsi="宋体"/>
          <w:color w:val="000000"/>
          <w:sz w:val="24"/>
        </w:rPr>
        <w:instrText xml:space="preserve"> HYPERLINK "mailto:领取竞价采购文件须将扫描《报名登记表》（格式见附件）、营业执照复印件、经办人身份证复印件电子版，通过邮箱方式将以上资料扫描件加盖单位公章发送至380221617@qq.com（邮箱号码）。" </w:instrText>
      </w:r>
      <w:r>
        <w:rPr>
          <w:rFonts w:hint="eastAsia" w:ascii="宋体" w:hAnsi="宋体"/>
          <w:color w:val="000000"/>
          <w:sz w:val="24"/>
        </w:rPr>
        <w:fldChar w:fldCharType="separate"/>
      </w:r>
      <w:r>
        <w:rPr>
          <w:rFonts w:hint="eastAsia" w:ascii="宋体" w:hAnsi="宋体"/>
          <w:color w:val="000000"/>
          <w:sz w:val="24"/>
        </w:rPr>
        <w:t>领取竞价采购文件须将扫描《报名登记表》（格式见附件）、营业执照复印件、经办人身份证复印件电子版，通过邮箱方式将以上资料扫描件加盖单位公章发送至380221617@qq.com（邮箱号码）。</w:t>
      </w:r>
      <w:r>
        <w:rPr>
          <w:rFonts w:hint="eastAsia" w:ascii="宋体" w:hAnsi="宋体"/>
          <w:color w:val="000000"/>
          <w:sz w:val="24"/>
        </w:rPr>
        <w:fldChar w:fldCharType="end"/>
      </w:r>
    </w:p>
    <w:p>
      <w:pPr>
        <w:spacing w:line="360" w:lineRule="auto"/>
        <w:ind w:firstLine="480" w:firstLineChars="200"/>
        <w:rPr>
          <w:rFonts w:hint="eastAsia" w:ascii="宋体" w:hAnsi="宋体"/>
          <w:color w:val="000000"/>
          <w:sz w:val="24"/>
        </w:rPr>
      </w:pPr>
      <w:r>
        <w:rPr>
          <w:rFonts w:hint="eastAsia" w:ascii="宋体" w:hAnsi="宋体"/>
          <w:color w:val="000000"/>
          <w:sz w:val="24"/>
        </w:rPr>
        <w:t>注：1.报名资料均需加盖报名单位公章，邮件主题（或标题）应写明“报名单位名称（全称）+项目名称”。</w:t>
      </w:r>
    </w:p>
    <w:p>
      <w:pPr>
        <w:spacing w:line="360" w:lineRule="auto"/>
        <w:ind w:firstLine="480" w:firstLineChars="200"/>
        <w:rPr>
          <w:rFonts w:hint="eastAsia" w:ascii="宋体" w:hAnsi="宋体"/>
          <w:color w:val="000000"/>
          <w:sz w:val="24"/>
        </w:rPr>
      </w:pPr>
      <w:r>
        <w:rPr>
          <w:rFonts w:hint="eastAsia" w:ascii="宋体" w:hAnsi="宋体"/>
          <w:color w:val="000000"/>
          <w:sz w:val="24"/>
        </w:rPr>
        <w:t>2.投标人从提交报名登记表开始，24小时内若没有收到采购文件，应主动联系招标人核实情况，否则视为已收到文件。</w:t>
      </w:r>
    </w:p>
    <w:p>
      <w:pPr>
        <w:spacing w:after="120" w:line="440" w:lineRule="exact"/>
        <w:ind w:firstLine="482" w:firstLineChars="200"/>
        <w:rPr>
          <w:rFonts w:ascii="宋体" w:hAnsi="宋体"/>
          <w:sz w:val="24"/>
        </w:rPr>
      </w:pPr>
      <w:r>
        <w:rPr>
          <w:rFonts w:hint="eastAsia" w:ascii="宋体" w:hAnsi="宋体"/>
          <w:b/>
          <w:color w:val="000000"/>
          <w:sz w:val="24"/>
        </w:rPr>
        <w:t>七、竞价时间及竞价规则：</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1.递交响应文件截止</w:t>
      </w:r>
      <w:r>
        <w:rPr>
          <w:rFonts w:hint="eastAsia" w:ascii="宋体" w:hAnsi="宋体"/>
          <w:b/>
          <w:color w:val="000000"/>
          <w:sz w:val="24"/>
        </w:rPr>
        <w:t>时间：</w:t>
      </w:r>
      <w:r>
        <w:rPr>
          <w:rFonts w:hint="eastAsia" w:hAnsi="宋体" w:cs="宋体"/>
          <w:color w:val="000000"/>
          <w:sz w:val="24"/>
          <w:u w:val="single"/>
        </w:rPr>
        <w:t>22022</w:t>
      </w:r>
      <w:r>
        <w:rPr>
          <w:rFonts w:hint="eastAsia" w:hAnsi="宋体" w:cs="宋体"/>
          <w:color w:val="000000"/>
          <w:sz w:val="24"/>
          <w:lang w:val="zh-CN"/>
        </w:rPr>
        <w:t>年</w:t>
      </w:r>
      <w:r>
        <w:rPr>
          <w:rFonts w:hint="eastAsia" w:hAnsi="宋体" w:cs="宋体"/>
          <w:color w:val="000000"/>
          <w:sz w:val="24"/>
          <w:u w:val="single"/>
        </w:rPr>
        <w:t>3</w:t>
      </w:r>
      <w:r>
        <w:rPr>
          <w:rFonts w:hAnsi="宋体" w:cs="宋体"/>
          <w:color w:val="000000"/>
          <w:sz w:val="24"/>
          <w:u w:val="single"/>
          <w:lang w:val="zh-CN"/>
        </w:rPr>
        <w:t xml:space="preserve"> </w:t>
      </w:r>
      <w:r>
        <w:rPr>
          <w:rFonts w:hint="eastAsia" w:hAnsi="宋体" w:cs="宋体"/>
          <w:color w:val="000000"/>
          <w:sz w:val="24"/>
          <w:lang w:val="zh-CN"/>
        </w:rPr>
        <w:t>月</w:t>
      </w:r>
      <w:r>
        <w:rPr>
          <w:rFonts w:hint="eastAsia" w:hAnsi="宋体" w:cs="宋体"/>
          <w:color w:val="000000"/>
          <w:sz w:val="24"/>
          <w:u w:val="single"/>
        </w:rPr>
        <w:t xml:space="preserve"> </w:t>
      </w:r>
      <w:r>
        <w:rPr>
          <w:rFonts w:hint="eastAsia" w:hAnsi="宋体" w:cs="宋体"/>
          <w:color w:val="000000"/>
          <w:sz w:val="24"/>
          <w:u w:val="single"/>
          <w:lang w:val="en-US" w:eastAsia="zh-CN"/>
        </w:rPr>
        <w:t>11</w:t>
      </w:r>
      <w:r>
        <w:rPr>
          <w:rFonts w:hint="eastAsia" w:hAnsi="宋体" w:cs="宋体"/>
          <w:color w:val="000000"/>
          <w:sz w:val="24"/>
          <w:u w:val="single"/>
        </w:rPr>
        <w:t xml:space="preserve"> </w:t>
      </w:r>
      <w:r>
        <w:rPr>
          <w:rFonts w:hint="eastAsia" w:hAnsi="宋体" w:cs="宋体"/>
          <w:color w:val="000000"/>
          <w:sz w:val="24"/>
          <w:lang w:val="zh-CN"/>
        </w:rPr>
        <w:t>日</w:t>
      </w:r>
      <w:r>
        <w:rPr>
          <w:rFonts w:hint="eastAsia" w:hAnsi="宋体" w:cs="宋体"/>
          <w:color w:val="000000"/>
          <w:sz w:val="24"/>
          <w:u w:val="single"/>
        </w:rPr>
        <w:t>9</w:t>
      </w:r>
      <w:r>
        <w:rPr>
          <w:rFonts w:hint="eastAsia" w:hAnsi="宋体" w:cs="宋体"/>
          <w:color w:val="000000"/>
          <w:sz w:val="24"/>
          <w:lang w:val="zh-CN"/>
        </w:rPr>
        <w:t>时</w:t>
      </w:r>
      <w:r>
        <w:rPr>
          <w:rFonts w:hint="eastAsia" w:hAnsi="宋体" w:cs="宋体"/>
          <w:color w:val="000000"/>
          <w:sz w:val="24"/>
          <w:u w:val="single"/>
        </w:rPr>
        <w:t>30</w:t>
      </w:r>
      <w:r>
        <w:rPr>
          <w:rFonts w:hint="eastAsia" w:hAnsi="宋体" w:cs="宋体"/>
          <w:color w:val="000000"/>
          <w:sz w:val="24"/>
          <w:lang w:val="zh-CN"/>
        </w:rPr>
        <w:t>分。</w:t>
      </w:r>
      <w:r>
        <w:rPr>
          <w:rFonts w:ascii="宋体" w:hAnsi="宋体"/>
          <w:color w:val="000000"/>
          <w:sz w:val="24"/>
          <w:szCs w:val="28"/>
        </w:rPr>
        <w:t>（北京时间）</w:t>
      </w:r>
      <w:r>
        <w:rPr>
          <w:rFonts w:hint="eastAsia" w:ascii="宋体" w:hAnsi="宋体"/>
          <w:color w:val="000000"/>
          <w:sz w:val="24"/>
          <w:szCs w:val="28"/>
        </w:rPr>
        <w:t>。</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2.报价方式：</w:t>
      </w:r>
      <w:r>
        <w:rPr>
          <w:rFonts w:hint="eastAsia"/>
          <w:color w:val="000000"/>
          <w:szCs w:val="21"/>
          <w:lang w:val="zh-CN"/>
        </w:rPr>
        <w:t>含税到场价</w:t>
      </w:r>
      <w:r>
        <w:rPr>
          <w:rFonts w:hint="eastAsia" w:ascii="宋体" w:hAnsi="宋体"/>
          <w:color w:val="000000"/>
          <w:sz w:val="24"/>
          <w:szCs w:val="28"/>
        </w:rPr>
        <w:t>。</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3.报价次数：</w:t>
      </w:r>
      <w:r>
        <w:rPr>
          <w:rFonts w:hint="eastAsia" w:ascii="宋体" w:hAnsi="宋体"/>
          <w:color w:val="000000"/>
          <w:sz w:val="24"/>
          <w:szCs w:val="28"/>
          <w:u w:val="single"/>
        </w:rPr>
        <w:t xml:space="preserve"> 1</w:t>
      </w:r>
      <w:r>
        <w:rPr>
          <w:rFonts w:ascii="宋体" w:hAnsi="宋体"/>
          <w:color w:val="000000"/>
          <w:sz w:val="24"/>
          <w:szCs w:val="28"/>
          <w:u w:val="single"/>
        </w:rPr>
        <w:t xml:space="preserve"> </w:t>
      </w:r>
      <w:r>
        <w:rPr>
          <w:rFonts w:hint="eastAsia" w:ascii="宋体" w:hAnsi="宋体"/>
          <w:color w:val="000000"/>
          <w:sz w:val="24"/>
          <w:szCs w:val="28"/>
        </w:rPr>
        <w:t>次。</w:t>
      </w:r>
    </w:p>
    <w:p>
      <w:pPr>
        <w:spacing w:after="120" w:line="440" w:lineRule="exact"/>
        <w:ind w:firstLine="482" w:firstLineChars="200"/>
        <w:rPr>
          <w:rFonts w:hint="eastAsia" w:ascii="宋体" w:hAnsi="宋体"/>
          <w:color w:val="FF0000"/>
          <w:sz w:val="24"/>
        </w:rPr>
      </w:pPr>
      <w:r>
        <w:rPr>
          <w:rFonts w:hint="eastAsia" w:ascii="宋体" w:hAnsi="宋体"/>
          <w:b/>
          <w:color w:val="000000"/>
          <w:sz w:val="24"/>
        </w:rPr>
        <w:t>4.递交响应文件：</w:t>
      </w:r>
      <w:r>
        <w:rPr>
          <w:rFonts w:hint="eastAsia" w:ascii="宋体" w:hAnsi="宋体"/>
          <w:sz w:val="24"/>
        </w:rPr>
        <w:t>响应文件必须在递交响应文件截止时间前送达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FF0000"/>
          <w:sz w:val="24"/>
        </w:rPr>
        <w:t>本次采购仅接收纸质邮寄的响应文件。</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2"/>
        <w:ind w:firstLine="480" w:firstLineChars="200"/>
        <w:rPr>
          <w:rFonts w:hint="eastAsia"/>
        </w:rPr>
      </w:pPr>
      <w:r>
        <w:rPr>
          <w:rFonts w:hint="eastAsia" w:cs="宋体"/>
          <w:color w:val="000000"/>
          <w:sz w:val="24"/>
        </w:rPr>
        <w:t>2.文件投递成功（以文件实际收到时间为准）后，不参与线上开标的竞价申请人</w:t>
      </w:r>
      <w:r>
        <w:rPr>
          <w:rFonts w:hint="eastAsia"/>
          <w:color w:val="000000"/>
          <w:sz w:val="24"/>
        </w:rPr>
        <w:t>视为主动放弃参与开标会议的权利，默认对开标会议无异议，默认接受开标程序和开标结果</w:t>
      </w:r>
      <w:r>
        <w:rPr>
          <w:rFonts w:hint="eastAsia" w:cs="宋体"/>
          <w:color w:val="000000"/>
          <w:sz w:val="24"/>
        </w:rPr>
        <w:t>。</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5.响应文件开启时间：</w:t>
      </w:r>
      <w:r>
        <w:rPr>
          <w:rFonts w:hint="eastAsia" w:ascii="宋体" w:hAnsi="宋体"/>
          <w:color w:val="000000"/>
          <w:sz w:val="24"/>
          <w:u w:val="single"/>
        </w:rPr>
        <w:t>2022</w:t>
      </w:r>
      <w:r>
        <w:rPr>
          <w:rFonts w:hint="eastAsia" w:ascii="宋体" w:hAnsi="宋体"/>
          <w:color w:val="000000"/>
          <w:sz w:val="24"/>
        </w:rPr>
        <w:t>年</w:t>
      </w:r>
      <w:r>
        <w:rPr>
          <w:rFonts w:hint="eastAsia" w:ascii="宋体" w:hAnsi="宋体"/>
          <w:color w:val="000000"/>
          <w:sz w:val="24"/>
          <w:u w:val="single"/>
        </w:rPr>
        <w:t>3</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u w:val="single"/>
          <w:lang w:val="en-US" w:eastAsia="zh-CN"/>
        </w:rPr>
        <w:t>11</w:t>
      </w:r>
      <w:r>
        <w:rPr>
          <w:rFonts w:hint="eastAsia" w:ascii="宋体" w:hAnsi="宋体"/>
          <w:color w:val="000000"/>
          <w:sz w:val="24"/>
          <w:u w:val="single"/>
        </w:rPr>
        <w:t xml:space="preserve"> </w:t>
      </w:r>
      <w:r>
        <w:rPr>
          <w:rFonts w:hint="eastAsia" w:ascii="宋体" w:hAnsi="宋体"/>
          <w:color w:val="000000"/>
          <w:sz w:val="24"/>
        </w:rPr>
        <w:t>日9:30</w:t>
      </w:r>
      <w:r>
        <w:rPr>
          <w:rFonts w:ascii="宋体" w:hAnsi="宋体"/>
          <w:color w:val="000000"/>
          <w:sz w:val="24"/>
          <w:szCs w:val="28"/>
        </w:rPr>
        <w:t>（北京时间）</w:t>
      </w:r>
      <w:r>
        <w:rPr>
          <w:rFonts w:hint="eastAsia" w:ascii="宋体" w:hAnsi="宋体"/>
          <w:color w:val="000000"/>
          <w:sz w:val="24"/>
          <w:szCs w:val="28"/>
        </w:rPr>
        <w:t>在竞价地点开启</w:t>
      </w:r>
      <w:r>
        <w:rPr>
          <w:rFonts w:hint="eastAsia" w:ascii="宋体" w:hAnsi="宋体"/>
          <w:sz w:val="24"/>
        </w:rPr>
        <w:t>。</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6.竞价地点：</w:t>
      </w:r>
      <w:r>
        <w:rPr>
          <w:rFonts w:hint="eastAsia" w:ascii="宋体" w:hAnsi="宋体"/>
          <w:sz w:val="24"/>
        </w:rPr>
        <w:t>泸州市龙马潭区云台路68号龙驰实业集团商业楼二楼北二排72-97号龙驰集团开评标室</w:t>
      </w:r>
      <w:r>
        <w:rPr>
          <w:rFonts w:hint="eastAsia" w:ascii="宋体" w:hAnsi="宋体"/>
          <w:color w:val="000000"/>
          <w:sz w:val="24"/>
          <w:szCs w:val="28"/>
        </w:rPr>
        <w:t>。</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八、采购信息发布方式：</w:t>
      </w:r>
      <w:r>
        <w:rPr>
          <w:rFonts w:hint="eastAsia" w:ascii="宋体" w:hAnsi="宋体"/>
          <w:color w:val="000000"/>
          <w:sz w:val="24"/>
        </w:rPr>
        <w:t>本竞价邀请在</w:t>
      </w:r>
      <w:r>
        <w:rPr>
          <w:rFonts w:hint="eastAsia" w:ascii="宋体" w:hAnsi="宋体"/>
          <w:color w:val="000000"/>
          <w:sz w:val="24"/>
          <w:u w:val="single"/>
        </w:rPr>
        <w:t>泸州市公共资源交易网（http://www.lzsggzy.com/）和龙驰集团官网（http://www.lzlcgroup.com/）</w:t>
      </w:r>
      <w:r>
        <w:rPr>
          <w:rFonts w:hint="eastAsia" w:ascii="宋体" w:hAnsi="宋体"/>
          <w:color w:val="000000"/>
          <w:sz w:val="24"/>
        </w:rPr>
        <w:t>上以公告形式发布。</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九、其他</w:t>
      </w:r>
      <w:r>
        <w:rPr>
          <w:rFonts w:ascii="宋体" w:hAnsi="宋体"/>
          <w:b/>
          <w:color w:val="000000"/>
          <w:sz w:val="24"/>
          <w:szCs w:val="28"/>
        </w:rPr>
        <w:t>：</w:t>
      </w:r>
      <w:r>
        <w:rPr>
          <w:rFonts w:hint="eastAsia" w:ascii="宋体" w:hAnsi="宋体"/>
          <w:b/>
          <w:bCs/>
          <w:color w:val="000000"/>
          <w:sz w:val="24"/>
          <w:szCs w:val="28"/>
          <w:u w:val="single"/>
        </w:rPr>
        <w:t xml:space="preserve"> / </w:t>
      </w:r>
      <w:r>
        <w:rPr>
          <w:rFonts w:hint="eastAsia" w:ascii="宋体" w:hAnsi="宋体"/>
          <w:color w:val="000000"/>
          <w:sz w:val="24"/>
          <w:szCs w:val="28"/>
        </w:rPr>
        <w:t>。</w:t>
      </w:r>
    </w:p>
    <w:p>
      <w:pPr>
        <w:spacing w:after="120" w:line="440" w:lineRule="exact"/>
        <w:ind w:firstLine="482" w:firstLineChars="200"/>
        <w:rPr>
          <w:rFonts w:hint="eastAsia" w:ascii="宋体" w:hAnsi="宋体"/>
          <w:b/>
          <w:color w:val="000000"/>
          <w:sz w:val="24"/>
          <w:szCs w:val="28"/>
        </w:rPr>
      </w:pPr>
      <w:r>
        <w:rPr>
          <w:rFonts w:hint="eastAsia" w:ascii="宋体" w:hAnsi="宋体"/>
          <w:b/>
          <w:color w:val="000000"/>
          <w:sz w:val="24"/>
          <w:szCs w:val="28"/>
        </w:rPr>
        <w:t>十、联系方式</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 xml:space="preserve">采购人：泸州龙驰腾祥贸易有限公司 </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通讯地址：泸州市龙马潭区云台路68号龙驰实业集团商业楼2楼</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 xml:space="preserve">联 系 人：饶先生 </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 xml:space="preserve">联系电话：0830-3152909 </w:t>
      </w:r>
      <w:r>
        <w:rPr>
          <w:rFonts w:ascii="宋体" w:hAnsi="宋体"/>
          <w:color w:val="000000"/>
          <w:sz w:val="24"/>
        </w:rPr>
        <w:t xml:space="preserve">                     </w:t>
      </w:r>
    </w:p>
    <w:p>
      <w:pPr>
        <w:tabs>
          <w:tab w:val="left" w:pos="7665"/>
        </w:tabs>
        <w:spacing w:line="440" w:lineRule="exact"/>
        <w:ind w:firstLine="5640" w:firstLineChars="2350"/>
        <w:rPr>
          <w:rFonts w:hint="eastAsia" w:ascii="宋体" w:hAnsi="宋体"/>
          <w:color w:val="000000"/>
          <w:sz w:val="24"/>
        </w:rPr>
      </w:pPr>
      <w:r>
        <w:rPr>
          <w:rFonts w:ascii="宋体" w:hAnsi="宋体"/>
          <w:color w:val="000000"/>
          <w:sz w:val="24"/>
        </w:rPr>
        <w:t xml:space="preserve">   </w:t>
      </w:r>
      <w:r>
        <w:rPr>
          <w:rFonts w:hint="eastAsia" w:ascii="宋体" w:hAnsi="宋体"/>
          <w:color w:val="000000"/>
          <w:sz w:val="24"/>
        </w:rPr>
        <w:t>2022年</w:t>
      </w:r>
      <w:r>
        <w:rPr>
          <w:rFonts w:hint="eastAsia" w:ascii="宋体" w:hAnsi="宋体"/>
          <w:color w:val="000000"/>
          <w:sz w:val="24"/>
          <w:lang w:val="en-US" w:eastAsia="zh-CN"/>
        </w:rPr>
        <w:t>3</w:t>
      </w:r>
      <w:r>
        <w:rPr>
          <w:rFonts w:hint="eastAsia" w:ascii="宋体" w:hAnsi="宋体"/>
          <w:color w:val="000000"/>
          <w:sz w:val="24"/>
        </w:rPr>
        <w:t>月</w:t>
      </w:r>
      <w:r>
        <w:rPr>
          <w:rFonts w:hint="eastAsia" w:ascii="宋体" w:hAnsi="宋体"/>
          <w:color w:val="000000"/>
          <w:sz w:val="24"/>
          <w:lang w:val="en-US" w:eastAsia="zh-CN"/>
        </w:rPr>
        <w:t>3</w:t>
      </w:r>
      <w:r>
        <w:rPr>
          <w:rFonts w:hint="eastAsia" w:ascii="宋体" w:hAnsi="宋体"/>
          <w:color w:val="000000"/>
          <w:sz w:val="24"/>
        </w:rPr>
        <w:t>日</w:t>
      </w:r>
    </w:p>
    <w:p>
      <w:pPr>
        <w:pStyle w:val="3"/>
        <w:keepNext w:val="0"/>
        <w:keepLines w:val="0"/>
        <w:spacing w:line="240" w:lineRule="atLeast"/>
        <w:jc w:val="center"/>
        <w:rPr>
          <w:rFonts w:hint="eastAsia"/>
          <w:color w:val="000000"/>
          <w:sz w:val="36"/>
          <w:szCs w:val="36"/>
        </w:rPr>
      </w:pPr>
    </w:p>
    <w:p>
      <w:pPr>
        <w:pStyle w:val="3"/>
        <w:keepNext w:val="0"/>
        <w:keepLines w:val="0"/>
        <w:spacing w:line="240" w:lineRule="atLeast"/>
        <w:jc w:val="center"/>
        <w:rPr>
          <w:rFonts w:hint="eastAsia"/>
          <w:color w:val="000000"/>
          <w:sz w:val="36"/>
          <w:szCs w:val="36"/>
        </w:rPr>
      </w:pPr>
      <w:bookmarkStart w:id="0" w:name="_GoBack"/>
      <w:bookmarkEnd w:id="0"/>
    </w:p>
    <w:p>
      <w:pPr>
        <w:rPr>
          <w:rFonts w:hint="eastAsia"/>
          <w:color w:val="000000"/>
          <w:sz w:val="36"/>
          <w:szCs w:val="36"/>
        </w:rPr>
      </w:pPr>
    </w:p>
    <w:p>
      <w:pPr>
        <w:pStyle w:val="2"/>
        <w:rPr>
          <w:rFonts w:hint="eastAsia"/>
          <w:color w:val="000000"/>
          <w:sz w:val="36"/>
          <w:szCs w:val="36"/>
        </w:rPr>
      </w:pPr>
    </w:p>
    <w:p>
      <w:pPr>
        <w:pStyle w:val="2"/>
        <w:snapToGrid w:val="0"/>
        <w:rPr>
          <w:rFonts w:hint="eastAsia" w:cs="宋体"/>
          <w:bCs/>
          <w:sz w:val="24"/>
        </w:rPr>
      </w:pPr>
      <w:r>
        <w:rPr>
          <w:rFonts w:hint="eastAsia" w:cs="宋体"/>
          <w:bCs/>
          <w:sz w:val="24"/>
        </w:rPr>
        <w:t>附件：</w:t>
      </w:r>
    </w:p>
    <w:p>
      <w:pPr>
        <w:pStyle w:val="2"/>
        <w:snapToGrid w:val="0"/>
        <w:jc w:val="center"/>
        <w:rPr>
          <w:rFonts w:cs="宋体"/>
          <w:b/>
          <w:sz w:val="52"/>
          <w:szCs w:val="52"/>
        </w:rPr>
      </w:pPr>
      <w:r>
        <w:rPr>
          <w:rFonts w:cs="宋体"/>
          <w:b/>
          <w:sz w:val="52"/>
          <w:szCs w:val="52"/>
        </w:rPr>
        <w:t>报名登记表</w:t>
      </w:r>
    </w:p>
    <w:tbl>
      <w:tblPr>
        <w:tblStyle w:val="4"/>
        <w:tblW w:w="0" w:type="auto"/>
        <w:jc w:val="center"/>
        <w:tblLayout w:type="fixed"/>
        <w:tblCellMar>
          <w:top w:w="0" w:type="dxa"/>
          <w:left w:w="0" w:type="dxa"/>
          <w:bottom w:w="0" w:type="dxa"/>
          <w:right w:w="0" w:type="dxa"/>
        </w:tblCellMar>
      </w:tblPr>
      <w:tblGrid>
        <w:gridCol w:w="2146"/>
        <w:gridCol w:w="7618"/>
      </w:tblGrid>
      <w:tr>
        <w:tblPrEx>
          <w:tblCellMar>
            <w:top w:w="0" w:type="dxa"/>
            <w:left w:w="0" w:type="dxa"/>
            <w:bottom w:w="0" w:type="dxa"/>
            <w:right w:w="0" w:type="dxa"/>
          </w:tblCellMar>
        </w:tblPrEx>
        <w:trPr>
          <w:trHeight w:val="672"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rPr>
              <w:t>2022年  月  日</w:t>
            </w:r>
          </w:p>
        </w:tc>
      </w:tr>
      <w:tr>
        <w:tblPrEx>
          <w:tblCellMar>
            <w:top w:w="0" w:type="dxa"/>
            <w:left w:w="0" w:type="dxa"/>
            <w:bottom w:w="0" w:type="dxa"/>
            <w:right w:w="0" w:type="dxa"/>
          </w:tblCellMar>
        </w:tblPrEx>
        <w:trPr>
          <w:trHeight w:val="691"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报名供应商单位名称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8"/>
                <w:rFonts w:hint="default"/>
              </w:rPr>
              <w:t>第       包</w:t>
            </w:r>
            <w:r>
              <w:rPr>
                <w:rStyle w:val="9"/>
                <w:rFonts w:hint="default"/>
                <w:sz w:val="24"/>
              </w:rPr>
              <w:t>（注：若项目分包则需要填写；若无则不填）</w:t>
            </w: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供应商联系人</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联系电话（手机号）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42" w:hRule="atLeast"/>
          <w:jc w:val="center"/>
        </w:trPr>
        <w:tc>
          <w:tcPr>
            <w:tcW w:w="9764"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pStyle w:val="10"/>
              <w:rPr>
                <w:rFonts w:hint="eastAsia"/>
              </w:rPr>
            </w:pPr>
            <w:r>
              <w:rPr>
                <w:rFonts w:hint="eastAsia" w:hAnsi="宋体"/>
                <w:b/>
                <w:szCs w:val="21"/>
              </w:rPr>
              <w:t>3、接收文件邮箱将作为本次项目一切相关文件的唯一授权邮箱，包括但不限于：竞价文件、澄清文件、补遗文件、质疑函等。</w:t>
            </w:r>
          </w:p>
        </w:tc>
      </w:tr>
      <w:tr>
        <w:tblPrEx>
          <w:tblCellMar>
            <w:top w:w="0" w:type="dxa"/>
            <w:left w:w="0" w:type="dxa"/>
            <w:bottom w:w="0" w:type="dxa"/>
            <w:right w:w="0" w:type="dxa"/>
          </w:tblCellMar>
        </w:tblPrEx>
        <w:trPr>
          <w:trHeight w:val="642" w:hRule="atLeast"/>
          <w:jc w:val="center"/>
        </w:trPr>
        <w:tc>
          <w:tcPr>
            <w:tcW w:w="9764"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Cs w:val="21"/>
              </w:rPr>
            </w:pPr>
          </w:p>
        </w:tc>
      </w:tr>
    </w:tbl>
    <w:p>
      <w:pPr>
        <w:rPr>
          <w:rFonts w:ascii="宋体" w:hAnsi="宋体" w:cs="宋体"/>
          <w:sz w:val="22"/>
        </w:rPr>
      </w:pPr>
    </w:p>
    <w:p>
      <w:pPr>
        <w:ind w:firstLine="440" w:firstLineChars="200"/>
        <w:rPr>
          <w:rFonts w:ascii="宋体" w:hAnsi="宋体" w:cs="宋体"/>
          <w:sz w:val="22"/>
        </w:rPr>
      </w:pPr>
      <w:r>
        <w:rPr>
          <w:rFonts w:hint="eastAsia" w:ascii="宋体" w:hAnsi="宋体" w:cs="宋体"/>
          <w:sz w:val="22"/>
        </w:rPr>
        <w:t>注（报名描述）：本项目报名方式有现场报名和线上报名两种（以公告要求为准），报名请自行下载《报名登记表》填写。现场报名时需提供加盖了公章的《报名登记表》、营业执照复印件、经办人身份证复印件；线上报名将加盖了公章的《报名登记表》、营业执照、经办人身份证复印件以扫描件形式发送至邮箱</w:t>
      </w:r>
      <w:r>
        <w:rPr>
          <w:rFonts w:hint="eastAsia"/>
          <w:sz w:val="24"/>
          <w:u w:val="single"/>
        </w:rPr>
        <w:t>380221617</w:t>
      </w:r>
      <w:r>
        <w:rPr>
          <w:sz w:val="24"/>
          <w:u w:val="single"/>
        </w:rPr>
        <w:t>@</w:t>
      </w:r>
      <w:r>
        <w:rPr>
          <w:rFonts w:hint="eastAsia"/>
          <w:sz w:val="24"/>
          <w:u w:val="single"/>
        </w:rPr>
        <w:t>qq</w:t>
      </w:r>
      <w:r>
        <w:rPr>
          <w:sz w:val="24"/>
          <w:u w:val="single"/>
        </w:rPr>
        <w:t>.com</w:t>
      </w:r>
      <w:r>
        <w:rPr>
          <w:rFonts w:hint="eastAsia" w:ascii="宋体" w:hAnsi="宋体" w:cs="宋体"/>
          <w:sz w:val="22"/>
        </w:rPr>
        <w:t>。</w:t>
      </w:r>
    </w:p>
    <w:p>
      <w:pPr>
        <w:pStyle w:val="3"/>
        <w:keepNext w:val="0"/>
        <w:keepLines w:val="0"/>
        <w:spacing w:line="240" w:lineRule="atLeast"/>
        <w:rPr>
          <w:rFonts w:hint="eastAsia"/>
          <w:color w:val="000000"/>
          <w:sz w:val="36"/>
          <w:szCs w:val="36"/>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4B2D19"/>
    <w:rsid w:val="08280F66"/>
    <w:rsid w:val="087C3A70"/>
    <w:rsid w:val="444B2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宋体" w:hAnsi="宋体" w:cs="Times New Roman"/>
      <w:kern w:val="0"/>
      <w:sz w:val="28"/>
      <w:szCs w:val="24"/>
    </w:rPr>
  </w:style>
  <w:style w:type="paragraph" w:customStyle="1" w:styleId="6">
    <w:name w:val="正文首行缩进两字符"/>
    <w:basedOn w:val="1"/>
    <w:qFormat/>
    <w:uiPriority w:val="0"/>
    <w:pPr>
      <w:spacing w:line="360" w:lineRule="auto"/>
      <w:ind w:firstLine="200" w:firstLineChars="200"/>
    </w:pPr>
  </w:style>
  <w:style w:type="paragraph" w:customStyle="1" w:styleId="7">
    <w:name w:val="样式"/>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8">
    <w:name w:val="font21"/>
    <w:qFormat/>
    <w:uiPriority w:val="0"/>
    <w:rPr>
      <w:rFonts w:hint="eastAsia" w:ascii="宋体" w:hAnsi="宋体" w:eastAsia="宋体" w:cs="宋体"/>
      <w:b/>
      <w:color w:val="000000"/>
      <w:sz w:val="24"/>
      <w:szCs w:val="24"/>
      <w:u w:val="single"/>
    </w:rPr>
  </w:style>
  <w:style w:type="character" w:customStyle="1" w:styleId="9">
    <w:name w:val="font11"/>
    <w:qFormat/>
    <w:uiPriority w:val="0"/>
    <w:rPr>
      <w:rFonts w:hint="eastAsia" w:ascii="宋体" w:hAnsi="宋体" w:eastAsia="宋体" w:cs="宋体"/>
      <w:b/>
      <w:color w:val="000000"/>
      <w:sz w:val="20"/>
      <w:szCs w:val="20"/>
      <w:u w:val="none"/>
    </w:rPr>
  </w:style>
  <w:style w:type="paragraph" w:customStyle="1" w:styleId="1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2022-03-03T08:53:00Z</dcterms:created>
  <dc:creator>Rao</dc:creator>
  <cp:lastModifiedBy>Rao</cp:lastModifiedBy>
  <dcterms:modified xsi:type="dcterms:W3CDTF">2022-03-03T09:02:25Z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B06A994BDB7845DB990C658F56D3F23D</vt:lpwstr>
  </property>
</Properties>
</file>